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D22F4A" w:rsidRDefault="00DE1183" w:rsidP="00E67DE9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D22F4A">
        <w:rPr>
          <w:rFonts w:ascii="GHEA Grapalat" w:hAnsi="GHEA Grapalat"/>
          <w:i/>
        </w:rPr>
        <w:t xml:space="preserve">Приложение </w:t>
      </w:r>
      <w:r w:rsidR="003939D3" w:rsidRPr="00D22F4A">
        <w:rPr>
          <w:rFonts w:ascii="GHEA Grapalat" w:hAnsi="GHEA Grapalat"/>
          <w:i/>
        </w:rPr>
        <w:t xml:space="preserve">№ </w:t>
      </w:r>
      <w:r w:rsidR="0085169A" w:rsidRPr="00D22F4A">
        <w:rPr>
          <w:rFonts w:ascii="GHEA Grapalat" w:hAnsi="GHEA Grapalat"/>
          <w:i/>
        </w:rPr>
        <w:t>4</w:t>
      </w:r>
    </w:p>
    <w:p w:rsidR="00DE1183" w:rsidRPr="00D22F4A" w:rsidRDefault="00DE1183" w:rsidP="00E67DE9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D22F4A">
        <w:rPr>
          <w:rFonts w:ascii="GHEA Grapalat" w:hAnsi="GHEA Grapalat"/>
          <w:i/>
        </w:rPr>
        <w:t xml:space="preserve">к </w:t>
      </w:r>
      <w:r w:rsidR="003939D3" w:rsidRPr="00D22F4A">
        <w:rPr>
          <w:rFonts w:ascii="GHEA Grapalat" w:hAnsi="GHEA Grapalat"/>
          <w:i/>
        </w:rPr>
        <w:t xml:space="preserve">Приказу </w:t>
      </w:r>
      <w:r w:rsidRPr="00D22F4A">
        <w:rPr>
          <w:rFonts w:ascii="GHEA Grapalat" w:hAnsi="GHEA Grapalat"/>
          <w:i/>
        </w:rPr>
        <w:t>Минис</w:t>
      </w:r>
      <w:r w:rsidR="0085169A" w:rsidRPr="00D22F4A">
        <w:rPr>
          <w:rFonts w:ascii="GHEA Grapalat" w:hAnsi="GHEA Grapalat"/>
          <w:i/>
        </w:rPr>
        <w:t>тра финансов Республики Армения</w:t>
      </w:r>
    </w:p>
    <w:p w:rsidR="00DE1183" w:rsidRPr="00D22F4A" w:rsidRDefault="003939D3" w:rsidP="00014042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D22F4A">
        <w:rPr>
          <w:rFonts w:ascii="GHEA Grapalat" w:hAnsi="GHEA Grapalat"/>
          <w:i/>
        </w:rPr>
        <w:t xml:space="preserve">№ 265-A      </w:t>
      </w:r>
      <w:r w:rsidR="0085169A" w:rsidRPr="00D22F4A">
        <w:rPr>
          <w:rFonts w:ascii="GHEA Grapalat" w:hAnsi="GHEA Grapalat"/>
          <w:i/>
        </w:rPr>
        <w:t>от 30 мая 2017 года</w:t>
      </w:r>
    </w:p>
    <w:p w:rsidR="001517BC" w:rsidRPr="00D22F4A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D22F4A">
        <w:rPr>
          <w:rFonts w:ascii="GHEA Grapalat" w:hAnsi="GHEA Grapalat"/>
          <w:b/>
          <w:sz w:val="20"/>
        </w:rPr>
        <w:t>ОБЪЯВЛЕНИЕ</w:t>
      </w:r>
    </w:p>
    <w:p w:rsidR="00CC571C" w:rsidRDefault="001517BC" w:rsidP="00CC571C">
      <w:pPr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D22F4A">
        <w:rPr>
          <w:rFonts w:ascii="GHEA Grapalat" w:hAnsi="GHEA Grapalat"/>
          <w:b/>
          <w:sz w:val="20"/>
        </w:rPr>
        <w:t>о заключенном договоре</w:t>
      </w:r>
      <w:r w:rsidR="001B5E94" w:rsidRPr="00D22F4A">
        <w:rPr>
          <w:rFonts w:ascii="GHEA Grapalat" w:hAnsi="GHEA Grapalat"/>
          <w:b/>
          <w:sz w:val="20"/>
        </w:rPr>
        <w:t>/</w:t>
      </w:r>
      <w:r w:rsidR="001B5E94" w:rsidRPr="00D22F4A">
        <w:rPr>
          <w:rFonts w:ascii="GHEA Grapalat" w:hAnsi="GHEA Grapalat" w:hint="eastAsia"/>
          <w:b/>
          <w:sz w:val="20"/>
        </w:rPr>
        <w:t>счет</w:t>
      </w:r>
      <w:r w:rsidR="001B5E94" w:rsidRPr="00D22F4A">
        <w:rPr>
          <w:rFonts w:ascii="GHEA Grapalat" w:hAnsi="GHEA Grapalat"/>
          <w:b/>
          <w:sz w:val="20"/>
        </w:rPr>
        <w:t>-</w:t>
      </w:r>
      <w:r w:rsidR="001B5E94" w:rsidRPr="00D22F4A">
        <w:rPr>
          <w:rFonts w:ascii="GHEA Grapalat" w:hAnsi="GHEA Grapalat" w:hint="eastAsia"/>
          <w:b/>
          <w:sz w:val="20"/>
        </w:rPr>
        <w:t>фактура</w:t>
      </w:r>
      <w:r w:rsidR="001B5E94" w:rsidRPr="00D22F4A">
        <w:rPr>
          <w:rFonts w:ascii="GHEA Grapalat" w:hAnsi="GHEA Grapalat"/>
          <w:b/>
          <w:sz w:val="20"/>
        </w:rPr>
        <w:t>/</w:t>
      </w:r>
    </w:p>
    <w:p w:rsidR="00CC571C" w:rsidRDefault="009F7E0D" w:rsidP="00C77B0C">
      <w:pPr>
        <w:ind w:left="-142" w:firstLine="142"/>
        <w:jc w:val="both"/>
        <w:rPr>
          <w:rFonts w:ascii="Sylfaen" w:hAnsi="Sylfaen"/>
          <w:sz w:val="20"/>
        </w:rPr>
      </w:pPr>
      <w:r w:rsidRPr="00D22F4A">
        <w:rPr>
          <w:rFonts w:ascii="Sylfaen" w:hAnsi="Sylfaen" w:cs="Arial"/>
          <w:sz w:val="20"/>
        </w:rPr>
        <w:t>Государственный</w:t>
      </w:r>
      <w:r w:rsidR="00435B11" w:rsidRPr="00435B11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драматический</w:t>
      </w:r>
      <w:r w:rsidR="00435B11" w:rsidRPr="00435B11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театр</w:t>
      </w:r>
      <w:r w:rsidR="00435B11" w:rsidRPr="00435B11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имени</w:t>
      </w:r>
      <w:r w:rsidR="00435B11" w:rsidRPr="00435B11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Ованеса</w:t>
      </w:r>
      <w:r w:rsidR="00435B11" w:rsidRPr="00435B11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Абеляна</w:t>
      </w:r>
      <w:r w:rsidR="00435B11" w:rsidRPr="00435B11">
        <w:rPr>
          <w:rFonts w:ascii="Sylfaen" w:hAnsi="Sylfaen" w:cs="Arial"/>
          <w:sz w:val="20"/>
        </w:rPr>
        <w:t xml:space="preserve"> </w:t>
      </w:r>
      <w:r w:rsidRPr="00D22F4A">
        <w:rPr>
          <w:rFonts w:ascii="Sylfaen" w:hAnsi="Sylfaen" w:cs="Arial"/>
          <w:sz w:val="20"/>
        </w:rPr>
        <w:t>ГНКО</w:t>
      </w:r>
      <w:r w:rsidR="00D36FC9" w:rsidRPr="00D22F4A">
        <w:rPr>
          <w:rFonts w:ascii="Sylfaen" w:hAnsi="Sylfaen" w:cs="Arial"/>
          <w:sz w:val="20"/>
          <w:shd w:val="clear" w:color="auto" w:fill="FFFFFF"/>
        </w:rPr>
        <w:t>,</w:t>
      </w:r>
      <w:r w:rsidR="004932E3" w:rsidRPr="00D22F4A">
        <w:rPr>
          <w:rFonts w:ascii="Sylfaen" w:hAnsi="Sylfaen"/>
          <w:sz w:val="20"/>
        </w:rPr>
        <w:t xml:space="preserve">г. </w:t>
      </w:r>
      <w:r w:rsidR="004932E3" w:rsidRPr="00D22F4A">
        <w:rPr>
          <w:rFonts w:ascii="Sylfaen" w:hAnsi="Sylfaen" w:cs="Arial"/>
          <w:sz w:val="20"/>
        </w:rPr>
        <w:t>Ванадзор,</w:t>
      </w:r>
      <w:r w:rsidR="001E1395">
        <w:rPr>
          <w:rFonts w:ascii="Sylfaen" w:hAnsi="Sylfaen"/>
          <w:sz w:val="20"/>
        </w:rPr>
        <w:t>ниже представляет</w:t>
      </w:r>
      <w:r w:rsidR="001E1395" w:rsidRPr="001E1395">
        <w:rPr>
          <w:rFonts w:ascii="Sylfaen" w:hAnsi="Sylfaen"/>
          <w:sz w:val="20"/>
        </w:rPr>
        <w:t xml:space="preserve"> </w:t>
      </w:r>
      <w:r w:rsidR="005461BC" w:rsidRPr="00D22F4A">
        <w:rPr>
          <w:rFonts w:ascii="Sylfaen" w:hAnsi="Sylfaen"/>
          <w:sz w:val="20"/>
        </w:rPr>
        <w:t xml:space="preserve">информацию о договоре </w:t>
      </w:r>
      <w:r w:rsidR="003939D3" w:rsidRPr="00D22F4A">
        <w:rPr>
          <w:rFonts w:ascii="Sylfaen" w:hAnsi="Sylfaen"/>
          <w:sz w:val="20"/>
        </w:rPr>
        <w:t>№</w:t>
      </w:r>
      <w:r w:rsidR="001E1395" w:rsidRPr="001E1395">
        <w:rPr>
          <w:rFonts w:ascii="Sylfaen" w:hAnsi="Sylfaen"/>
          <w:sz w:val="20"/>
        </w:rPr>
        <w:t xml:space="preserve"> </w:t>
      </w:r>
      <w:r w:rsidR="00D36FC9" w:rsidRPr="00D22F4A">
        <w:rPr>
          <w:rFonts w:ascii="Sylfaen" w:hAnsi="Sylfaen"/>
          <w:b/>
          <w:sz w:val="20"/>
          <w:lang w:val="hy-AM"/>
        </w:rPr>
        <w:t>«</w:t>
      </w:r>
      <w:r w:rsidR="00C77B0C" w:rsidRPr="009B45B1">
        <w:rPr>
          <w:rFonts w:ascii="Sylfaen" w:eastAsiaTheme="minorHAnsi" w:hAnsi="Sylfaen" w:cs="SylfaenARM"/>
          <w:sz w:val="16"/>
          <w:szCs w:val="16"/>
        </w:rPr>
        <w:t xml:space="preserve">Բ </w:t>
      </w:r>
      <w:r w:rsidR="00F4073F">
        <w:rPr>
          <w:rFonts w:ascii="SylfaenARM" w:eastAsiaTheme="minorHAnsi" w:hAnsi="SylfaenARM" w:cs="SylfaenARM"/>
          <w:sz w:val="16"/>
          <w:szCs w:val="16"/>
        </w:rPr>
        <w:t>0057573478</w:t>
      </w:r>
      <w:r w:rsidR="00D36FC9" w:rsidRPr="00D22F4A">
        <w:rPr>
          <w:rFonts w:ascii="Sylfaen" w:eastAsia="Calibri" w:hAnsi="Sylfaen"/>
          <w:b/>
          <w:sz w:val="20"/>
          <w:lang w:val="hy-AM"/>
        </w:rPr>
        <w:t>»</w:t>
      </w:r>
      <w:r w:rsidR="00D36FC9" w:rsidRPr="00D22F4A">
        <w:rPr>
          <w:rFonts w:ascii="Sylfaen" w:hAnsi="Sylfaen"/>
          <w:sz w:val="20"/>
        </w:rPr>
        <w:t>,</w:t>
      </w:r>
      <w:r w:rsidR="005461BC" w:rsidRPr="00D22F4A">
        <w:rPr>
          <w:rFonts w:ascii="Sylfaen" w:hAnsi="Sylfaen"/>
          <w:sz w:val="20"/>
        </w:rPr>
        <w:t xml:space="preserve"> заключенном </w:t>
      </w:r>
      <w:r w:rsidR="00435B11" w:rsidRPr="00435B11">
        <w:rPr>
          <w:rFonts w:ascii="Sylfaen" w:hAnsi="Sylfaen"/>
          <w:sz w:val="20"/>
        </w:rPr>
        <w:t xml:space="preserve"> </w:t>
      </w:r>
      <w:r w:rsidR="00F4073F">
        <w:rPr>
          <w:rFonts w:ascii="Sylfaen" w:hAnsi="Sylfaen"/>
          <w:sz w:val="20"/>
        </w:rPr>
        <w:t>04</w:t>
      </w:r>
      <w:r w:rsidR="007414A1" w:rsidRPr="00D22F4A">
        <w:rPr>
          <w:rFonts w:ascii="Sylfaen" w:hAnsi="Sylfaen"/>
          <w:sz w:val="20"/>
        </w:rPr>
        <w:t>-ого</w:t>
      </w:r>
      <w:r w:rsidR="00435B11" w:rsidRPr="00435B11">
        <w:rPr>
          <w:rFonts w:ascii="Sylfaen" w:hAnsi="Sylfaen"/>
          <w:sz w:val="20"/>
        </w:rPr>
        <w:t xml:space="preserve"> </w:t>
      </w:r>
      <w:r w:rsidR="00C77B0C">
        <w:rPr>
          <w:rFonts w:ascii="Sylfaen" w:hAnsi="Sylfaen"/>
          <w:sz w:val="20"/>
        </w:rPr>
        <w:t xml:space="preserve">сентября </w:t>
      </w:r>
      <w:r w:rsidR="00435B11" w:rsidRPr="00435B11">
        <w:rPr>
          <w:rFonts w:ascii="Sylfaen" w:hAnsi="Sylfaen"/>
          <w:sz w:val="20"/>
        </w:rPr>
        <w:t xml:space="preserve"> </w:t>
      </w:r>
      <w:r w:rsidR="005461BC" w:rsidRPr="00D22F4A">
        <w:rPr>
          <w:rFonts w:ascii="Sylfaen" w:hAnsi="Sylfaen"/>
          <w:sz w:val="20"/>
        </w:rPr>
        <w:t>20</w:t>
      </w:r>
      <w:r w:rsidR="00132114" w:rsidRPr="00132114">
        <w:rPr>
          <w:rFonts w:ascii="Sylfaen" w:hAnsi="Sylfaen"/>
          <w:sz w:val="20"/>
        </w:rPr>
        <w:t>20</w:t>
      </w:r>
      <w:r w:rsidR="001E1395">
        <w:rPr>
          <w:rFonts w:ascii="Sylfaen" w:hAnsi="Sylfaen"/>
          <w:sz w:val="20"/>
          <w:lang w:val="hy-AM"/>
        </w:rPr>
        <w:t xml:space="preserve"> </w:t>
      </w:r>
      <w:r w:rsidR="005461BC" w:rsidRPr="00D22F4A">
        <w:rPr>
          <w:rFonts w:ascii="Sylfaen" w:hAnsi="Sylfaen"/>
          <w:sz w:val="20"/>
        </w:rPr>
        <w:t>года</w:t>
      </w:r>
      <w:r w:rsidR="00D36FC9" w:rsidRPr="00D22F4A">
        <w:rPr>
          <w:rFonts w:ascii="Sylfaen" w:hAnsi="Sylfaen"/>
          <w:sz w:val="20"/>
        </w:rPr>
        <w:t>, в</w:t>
      </w:r>
      <w:r w:rsidR="00435B11" w:rsidRPr="00435B11">
        <w:rPr>
          <w:rFonts w:ascii="Sylfaen" w:hAnsi="Sylfaen"/>
          <w:sz w:val="20"/>
        </w:rPr>
        <w:t xml:space="preserve"> </w:t>
      </w:r>
      <w:r w:rsidR="00CC571C">
        <w:rPr>
          <w:rFonts w:ascii="Sylfaen" w:hAnsi="Sylfaen"/>
          <w:sz w:val="20"/>
        </w:rPr>
        <w:t>результате</w:t>
      </w:r>
    </w:p>
    <w:p w:rsidR="005461BC" w:rsidRPr="00CC571C" w:rsidRDefault="008F36E5" w:rsidP="00C77B0C">
      <w:pPr>
        <w:ind w:left="-142" w:firstLine="142"/>
        <w:jc w:val="both"/>
        <w:rPr>
          <w:rFonts w:ascii="SylfaenARM" w:eastAsiaTheme="minorHAnsi" w:hAnsi="SylfaenARM" w:cs="SylfaenARM"/>
          <w:sz w:val="16"/>
          <w:szCs w:val="16"/>
        </w:rPr>
      </w:pPr>
      <w:r w:rsidRPr="00D22F4A">
        <w:rPr>
          <w:rFonts w:ascii="Sylfaen" w:hAnsi="Sylfaen"/>
          <w:sz w:val="20"/>
        </w:rPr>
        <w:t>процедуры закупки по</w:t>
      </w:r>
      <w:r w:rsidR="00620A72" w:rsidRPr="00D22F4A">
        <w:rPr>
          <w:rFonts w:ascii="Sylfaen" w:hAnsi="Sylfaen"/>
          <w:sz w:val="20"/>
        </w:rPr>
        <w:t>д</w:t>
      </w:r>
      <w:r w:rsidRPr="00D22F4A">
        <w:rPr>
          <w:rFonts w:ascii="Sylfaen" w:hAnsi="Sylfaen"/>
          <w:sz w:val="20"/>
        </w:rPr>
        <w:t xml:space="preserve"> код</w:t>
      </w:r>
      <w:r w:rsidR="00620A72" w:rsidRPr="00D22F4A">
        <w:rPr>
          <w:rFonts w:ascii="Sylfaen" w:hAnsi="Sylfaen"/>
          <w:sz w:val="20"/>
        </w:rPr>
        <w:t>ом</w:t>
      </w:r>
      <w:r w:rsidR="001E1395" w:rsidRPr="001E1395">
        <w:rPr>
          <w:rFonts w:ascii="Sylfaen" w:hAnsi="Sylfaen"/>
          <w:sz w:val="20"/>
        </w:rPr>
        <w:t xml:space="preserve"> </w:t>
      </w:r>
      <w:r w:rsidR="001E1395" w:rsidRPr="00D22F4A">
        <w:rPr>
          <w:rFonts w:ascii="Sylfaen" w:hAnsi="Sylfaen"/>
          <w:b/>
          <w:sz w:val="20"/>
          <w:lang w:val="hy-AM"/>
        </w:rPr>
        <w:t>«</w:t>
      </w:r>
      <w:r w:rsidR="00F4073F" w:rsidRPr="00D22F4A">
        <w:rPr>
          <w:rFonts w:ascii="Sylfaen" w:hAnsi="Sylfaen"/>
          <w:b/>
          <w:sz w:val="20"/>
          <w:lang w:val="hy-AM"/>
        </w:rPr>
        <w:t>«</w:t>
      </w:r>
      <w:r w:rsidR="00F4073F" w:rsidRPr="009B45B1">
        <w:rPr>
          <w:rFonts w:ascii="Sylfaen" w:eastAsiaTheme="minorHAnsi" w:hAnsi="Sylfaen" w:cs="SylfaenARM"/>
          <w:sz w:val="16"/>
          <w:szCs w:val="16"/>
        </w:rPr>
        <w:t xml:space="preserve">Բ </w:t>
      </w:r>
      <w:r w:rsidR="00F4073F">
        <w:rPr>
          <w:rFonts w:ascii="SylfaenARM" w:eastAsiaTheme="minorHAnsi" w:hAnsi="SylfaenARM" w:cs="SylfaenARM"/>
          <w:sz w:val="16"/>
          <w:szCs w:val="16"/>
        </w:rPr>
        <w:t>0057573478</w:t>
      </w:r>
      <w:r w:rsidR="00F4073F" w:rsidRPr="00D22F4A">
        <w:rPr>
          <w:rFonts w:ascii="Sylfaen" w:eastAsia="Calibri" w:hAnsi="Sylfaen"/>
          <w:b/>
          <w:sz w:val="20"/>
          <w:lang w:val="hy-AM"/>
        </w:rPr>
        <w:t>»</w:t>
      </w:r>
      <w:r w:rsidR="00F4073F" w:rsidRPr="00D22F4A">
        <w:rPr>
          <w:rFonts w:ascii="Sylfaen" w:hAnsi="Sylfaen"/>
          <w:sz w:val="20"/>
        </w:rPr>
        <w:t xml:space="preserve">, </w:t>
      </w:r>
      <w:r w:rsidR="005461BC" w:rsidRPr="00D22F4A">
        <w:rPr>
          <w:rFonts w:ascii="Sylfaen" w:hAnsi="Sylfaen"/>
          <w:sz w:val="20"/>
        </w:rPr>
        <w:t>орг</w:t>
      </w:r>
      <w:r w:rsidR="00620A72" w:rsidRPr="00D22F4A">
        <w:rPr>
          <w:rFonts w:ascii="Sylfaen" w:hAnsi="Sylfaen"/>
          <w:sz w:val="20"/>
        </w:rPr>
        <w:t xml:space="preserve">анизованной с целью </w:t>
      </w:r>
      <w:r w:rsidR="00580A58" w:rsidRPr="00D22F4A">
        <w:rPr>
          <w:rFonts w:ascii="Sylfaen" w:hAnsi="Sylfaen"/>
          <w:sz w:val="20"/>
        </w:rPr>
        <w:t>п</w:t>
      </w:r>
      <w:r w:rsidR="00AF11B2" w:rsidRPr="00D22F4A">
        <w:rPr>
          <w:rFonts w:ascii="Sylfaen" w:hAnsi="Sylfaen" w:hint="eastAsia"/>
          <w:sz w:val="20"/>
        </w:rPr>
        <w:t>риобретение</w:t>
      </w:r>
      <w:r w:rsidR="00435B11" w:rsidRPr="00435B11">
        <w:rPr>
          <w:rFonts w:ascii="Sylfaen" w:hAnsi="Sylfaen"/>
          <w:sz w:val="20"/>
        </w:rPr>
        <w:t xml:space="preserve"> </w:t>
      </w:r>
      <w:r w:rsidR="00AF11B2" w:rsidRPr="00D22F4A">
        <w:rPr>
          <w:rFonts w:ascii="Sylfaen" w:hAnsi="Sylfaen" w:hint="eastAsia"/>
          <w:sz w:val="20"/>
        </w:rPr>
        <w:t>товаров</w:t>
      </w:r>
    </w:p>
    <w:tbl>
      <w:tblPr>
        <w:tblW w:w="116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5"/>
        <w:gridCol w:w="150"/>
        <w:gridCol w:w="297"/>
        <w:gridCol w:w="200"/>
        <w:gridCol w:w="793"/>
        <w:gridCol w:w="487"/>
        <w:gridCol w:w="647"/>
        <w:gridCol w:w="709"/>
        <w:gridCol w:w="270"/>
        <w:gridCol w:w="241"/>
        <w:gridCol w:w="52"/>
        <w:gridCol w:w="92"/>
        <w:gridCol w:w="44"/>
        <w:gridCol w:w="370"/>
        <w:gridCol w:w="348"/>
        <w:gridCol w:w="398"/>
        <w:gridCol w:w="311"/>
        <w:gridCol w:w="424"/>
        <w:gridCol w:w="181"/>
        <w:gridCol w:w="400"/>
        <w:gridCol w:w="271"/>
        <w:gridCol w:w="640"/>
        <w:gridCol w:w="35"/>
        <w:gridCol w:w="33"/>
        <w:gridCol w:w="285"/>
        <w:gridCol w:w="541"/>
        <w:gridCol w:w="25"/>
        <w:gridCol w:w="10"/>
        <w:gridCol w:w="186"/>
        <w:gridCol w:w="375"/>
        <w:gridCol w:w="138"/>
        <w:gridCol w:w="141"/>
        <w:gridCol w:w="343"/>
        <w:gridCol w:w="83"/>
        <w:gridCol w:w="62"/>
        <w:gridCol w:w="154"/>
        <w:gridCol w:w="1188"/>
        <w:gridCol w:w="9"/>
      </w:tblGrid>
      <w:tr w:rsidR="005461BC" w:rsidRPr="00D22F4A" w:rsidTr="00D36FC9">
        <w:trPr>
          <w:trHeight w:val="65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5461BC" w:rsidRPr="00D22F4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0933" w:type="dxa"/>
            <w:gridSpan w:val="37"/>
            <w:shd w:val="clear" w:color="auto" w:fill="auto"/>
            <w:vAlign w:val="center"/>
          </w:tcPr>
          <w:p w:rsidR="005461BC" w:rsidRPr="00D22F4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Предмет закупки</w:t>
            </w:r>
          </w:p>
        </w:tc>
      </w:tr>
      <w:tr w:rsidR="009F073F" w:rsidRPr="00D22F4A" w:rsidTr="00F4073F">
        <w:trPr>
          <w:trHeight w:val="49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9F073F" w:rsidRPr="00D22F4A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номер </w:t>
            </w:r>
            <w:r w:rsidR="005461BC" w:rsidRPr="00D22F4A">
              <w:rPr>
                <w:rFonts w:ascii="GHEA Grapalat" w:hAnsi="GHEA Grapalat"/>
                <w:b/>
                <w:sz w:val="20"/>
              </w:rPr>
              <w:t>лота</w:t>
            </w:r>
          </w:p>
        </w:tc>
        <w:tc>
          <w:tcPr>
            <w:tcW w:w="1440" w:type="dxa"/>
            <w:gridSpan w:val="4"/>
            <w:vMerge w:val="restart"/>
            <w:shd w:val="clear" w:color="auto" w:fill="auto"/>
            <w:vAlign w:val="center"/>
          </w:tcPr>
          <w:p w:rsidR="009F073F" w:rsidRPr="00D22F4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9F073F" w:rsidRPr="00D22F4A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единица </w:t>
            </w:r>
            <w:r w:rsidR="005461BC" w:rsidRPr="00D22F4A">
              <w:rPr>
                <w:rFonts w:ascii="GHEA Grapalat" w:hAnsi="GHEA Grapalat"/>
                <w:b/>
                <w:sz w:val="20"/>
              </w:rPr>
              <w:t>измерения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F073F" w:rsidRPr="00D22F4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количество </w:t>
            </w:r>
          </w:p>
        </w:tc>
        <w:tc>
          <w:tcPr>
            <w:tcW w:w="2126" w:type="dxa"/>
            <w:gridSpan w:val="9"/>
            <w:shd w:val="clear" w:color="auto" w:fill="auto"/>
            <w:vAlign w:val="center"/>
          </w:tcPr>
          <w:p w:rsidR="009F073F" w:rsidRPr="00D22F4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сметная цена 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:rsidR="009F073F" w:rsidRPr="00D22F4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2689" w:type="dxa"/>
            <w:gridSpan w:val="11"/>
            <w:shd w:val="clear" w:color="auto" w:fill="auto"/>
            <w:vAlign w:val="center"/>
          </w:tcPr>
          <w:p w:rsidR="009F073F" w:rsidRPr="00D22F4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D22F4A" w:rsidTr="00F4073F">
        <w:trPr>
          <w:gridAfter w:val="1"/>
          <w:wAfter w:w="9" w:type="dxa"/>
          <w:trHeight w:val="78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1440" w:type="dxa"/>
            <w:gridSpan w:val="4"/>
            <w:vMerge/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F073F" w:rsidRPr="00D22F4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563" w:type="dxa"/>
            <w:gridSpan w:val="3"/>
            <w:vMerge w:val="restart"/>
            <w:shd w:val="clear" w:color="auto" w:fill="auto"/>
            <w:vAlign w:val="center"/>
          </w:tcPr>
          <w:p w:rsidR="009F073F" w:rsidRPr="00D22F4A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общее</w:t>
            </w:r>
          </w:p>
        </w:tc>
        <w:tc>
          <w:tcPr>
            <w:tcW w:w="1563" w:type="dxa"/>
            <w:gridSpan w:val="6"/>
            <w:shd w:val="clear" w:color="auto" w:fill="auto"/>
            <w:vAlign w:val="center"/>
          </w:tcPr>
          <w:p w:rsidR="009F073F" w:rsidRPr="00D22F4A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/</w:t>
            </w:r>
            <w:r w:rsidR="003939D3" w:rsidRPr="00D22F4A">
              <w:rPr>
                <w:rFonts w:ascii="GHEA Grapalat" w:hAnsi="GHEA Grapalat"/>
                <w:b/>
                <w:sz w:val="20"/>
              </w:rPr>
              <w:t>драмов</w:t>
            </w:r>
            <w:r w:rsidRPr="00D22F4A">
              <w:rPr>
                <w:rFonts w:ascii="GHEA Grapalat" w:hAnsi="GHEA Grapalat"/>
                <w:b/>
                <w:sz w:val="20"/>
              </w:rPr>
              <w:t>РА/</w:t>
            </w:r>
          </w:p>
        </w:tc>
        <w:tc>
          <w:tcPr>
            <w:tcW w:w="2835" w:type="dxa"/>
            <w:gridSpan w:val="10"/>
            <w:vMerge w:val="restart"/>
            <w:shd w:val="clear" w:color="auto" w:fill="auto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680" w:type="dxa"/>
            <w:gridSpan w:val="10"/>
            <w:vMerge w:val="restart"/>
            <w:shd w:val="clear" w:color="auto" w:fill="auto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9F073F" w:rsidRPr="00D22F4A" w:rsidTr="00F4073F">
        <w:trPr>
          <w:gridAfter w:val="1"/>
          <w:wAfter w:w="9" w:type="dxa"/>
          <w:trHeight w:val="123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14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56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22F4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283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68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22F4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 w:rsidRPr="00D22F4A">
              <w:rPr>
                <w:rStyle w:val="af7"/>
                <w:rFonts w:ascii="Sylfaen" w:hAnsi="Sylfaen"/>
                <w:b w:val="0"/>
                <w:sz w:val="20"/>
              </w:rPr>
              <w:t>1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Pr="00CA0D0C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Скобы для степлера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CA0D0C" w:rsidRDefault="00F57B64" w:rsidP="00F4073F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CE37E7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CE37E7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CA0D0C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Металлические 4-14мм.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CA0D0C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Металлические 4-14мм.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Пружина для двери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460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460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Тип:дверная пружина,металическая.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Тип:дверная пружина,металическая.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Винт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130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130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 w:rsidRPr="007B4485">
              <w:rPr>
                <w:rFonts w:ascii="Sylfaen" w:hAnsi="Sylfaen"/>
                <w:sz w:val="18"/>
                <w:szCs w:val="18"/>
              </w:rPr>
              <w:t>Предназначен для  скрепления деревянных конструкций.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 w:rsidRPr="007B4485">
              <w:rPr>
                <w:rFonts w:ascii="Sylfaen" w:hAnsi="Sylfaen"/>
                <w:sz w:val="18"/>
                <w:szCs w:val="18"/>
              </w:rPr>
              <w:t>Предназначен для  скрепления деревянных конструкций.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4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148A6">
            <w:pPr>
              <w:jc w:val="center"/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Точильный камень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230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230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Тип:точильный камень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Тип:точильный камень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5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Хамут мет.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Тип:хамут.металлический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Тип:хамут.металлический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6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Растворитель 0.5л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 w:rsidRPr="007B4485">
              <w:rPr>
                <w:rFonts w:ascii="Sylfaen" w:hAnsi="Sylfaen"/>
                <w:sz w:val="18"/>
                <w:szCs w:val="18"/>
              </w:rPr>
              <w:t>Бесцветная жидкость,плотность 0.78-0.77 г/см3,обьем 0.5л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 w:rsidRPr="007B4485">
              <w:rPr>
                <w:rFonts w:ascii="Sylfaen" w:hAnsi="Sylfaen"/>
                <w:sz w:val="18"/>
                <w:szCs w:val="18"/>
              </w:rPr>
              <w:t>Бесцветная жидкость,плотность 0.78-0.77 г/см3,обьем 0.5л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7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Маска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Защитная маска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Защитная маска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8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Скелоочиститель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850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850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7B4485">
            <w:pPr>
              <w:rPr>
                <w:rFonts w:ascii="Sylfaen" w:hAnsi="Sylfaen"/>
                <w:sz w:val="18"/>
                <w:szCs w:val="18"/>
              </w:rPr>
            </w:pPr>
            <w:r w:rsidRPr="007B4485">
              <w:rPr>
                <w:rFonts w:ascii="Sylfaen" w:hAnsi="Sylfaen"/>
                <w:sz w:val="18"/>
                <w:szCs w:val="18"/>
              </w:rPr>
              <w:t>Тип:</w:t>
            </w:r>
            <w:r w:rsidRPr="007B4485">
              <w:rPr>
                <w:rFonts w:ascii="Sylfaen" w:hAnsi="Sylfaen"/>
                <w:color w:val="000000"/>
                <w:sz w:val="20"/>
              </w:rPr>
              <w:t xml:space="preserve"> скелоочиститель,предназначен для очистки стекол,окон и других поверхностей.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 w:rsidRPr="007B4485">
              <w:rPr>
                <w:rFonts w:ascii="Sylfaen" w:hAnsi="Sylfaen"/>
                <w:sz w:val="18"/>
                <w:szCs w:val="18"/>
              </w:rPr>
              <w:t>Тип:</w:t>
            </w:r>
            <w:r w:rsidRPr="007B4485">
              <w:rPr>
                <w:rFonts w:ascii="Sylfaen" w:hAnsi="Sylfaen"/>
                <w:color w:val="000000"/>
                <w:sz w:val="20"/>
              </w:rPr>
              <w:t xml:space="preserve"> скелоочиститель,предназначен для очистки стекол,окон и других поверхностей.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9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Угольник столярный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Угольник столярный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Угольник столярный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10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Патрон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Патрон,цоколь Е27,пласмасовый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Патрон,цоколь Е27,пласмасовый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11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 xml:space="preserve">Электрод 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130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130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7B4485">
            <w:pPr>
              <w:rPr>
                <w:sz w:val="16"/>
                <w:szCs w:val="16"/>
              </w:rPr>
            </w:pPr>
            <w:r w:rsidRPr="007B4485">
              <w:rPr>
                <w:rFonts w:ascii="Times New Roman" w:hAnsi="Times New Roman"/>
                <w:sz w:val="16"/>
                <w:szCs w:val="16"/>
              </w:rPr>
              <w:t>Предназначен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сварки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конструкций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из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углеродистой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стали</w:t>
            </w:r>
            <w:r w:rsidRPr="007B4485">
              <w:rPr>
                <w:rFonts w:cs="Times Armenian"/>
                <w:sz w:val="16"/>
                <w:szCs w:val="16"/>
              </w:rPr>
              <w:t xml:space="preserve">.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Универсальный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электрод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коротких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Sylfaen" w:hAnsi="Sylfaen" w:cs="Sylfaen"/>
                <w:sz w:val="16"/>
                <w:szCs w:val="16"/>
              </w:rPr>
              <w:t>и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 xml:space="preserve"> радикальных швов 2,5 мм</w:t>
            </w:r>
          </w:p>
          <w:p w:rsidR="00F57B64" w:rsidRPr="007B4485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A55DAE">
            <w:pPr>
              <w:rPr>
                <w:sz w:val="16"/>
                <w:szCs w:val="16"/>
              </w:rPr>
            </w:pPr>
            <w:r w:rsidRPr="007B4485">
              <w:rPr>
                <w:rFonts w:ascii="Times New Roman" w:hAnsi="Times New Roman"/>
                <w:sz w:val="16"/>
                <w:szCs w:val="16"/>
              </w:rPr>
              <w:t>Предназначен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сварки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конструкций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из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углеродистой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стали</w:t>
            </w:r>
            <w:r w:rsidRPr="007B4485">
              <w:rPr>
                <w:rFonts w:cs="Times Armenian"/>
                <w:sz w:val="16"/>
                <w:szCs w:val="16"/>
              </w:rPr>
              <w:t xml:space="preserve">.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Универсальный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электрод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коротких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Sylfaen" w:hAnsi="Sylfaen" w:cs="Sylfaen"/>
                <w:sz w:val="16"/>
                <w:szCs w:val="16"/>
              </w:rPr>
              <w:t>и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 xml:space="preserve"> радикальных швов 2,5 мм</w:t>
            </w:r>
          </w:p>
          <w:p w:rsidR="00F57B64" w:rsidRPr="007B4485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12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Pr="00541EAF" w:rsidRDefault="00F57B64" w:rsidP="00541EAF">
            <w:pPr>
              <w:rPr>
                <w:sz w:val="16"/>
                <w:szCs w:val="16"/>
              </w:rPr>
            </w:pPr>
            <w:r w:rsidRPr="00541EAF">
              <w:rPr>
                <w:rFonts w:ascii="Times New Roman" w:hAnsi="Times New Roman"/>
                <w:sz w:val="16"/>
                <w:szCs w:val="16"/>
              </w:rPr>
              <w:t>Гипсовая</w:t>
            </w:r>
            <w:r w:rsidRPr="00541EAF">
              <w:rPr>
                <w:rFonts w:cs="Times Armenian"/>
                <w:sz w:val="16"/>
                <w:szCs w:val="16"/>
              </w:rPr>
              <w:t xml:space="preserve"> </w:t>
            </w:r>
            <w:r w:rsidRPr="00541EAF">
              <w:rPr>
                <w:rFonts w:ascii="Times New Roman" w:hAnsi="Times New Roman"/>
                <w:sz w:val="16"/>
                <w:szCs w:val="16"/>
              </w:rPr>
              <w:t>шпатлевка</w:t>
            </w:r>
          </w:p>
          <w:p w:rsidR="00F57B64" w:rsidRPr="00541EAF" w:rsidRDefault="00F57B64" w:rsidP="00541EAF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F4073F" w:rsidRDefault="00F57B64" w:rsidP="00F4073F">
            <w:pPr>
              <w:jc w:val="center"/>
            </w:pPr>
            <w:r>
              <w:rPr>
                <w:rFonts w:ascii="Sylfaen" w:hAnsi="Sylfaen"/>
                <w:sz w:val="16"/>
                <w:szCs w:val="16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7B4485">
            <w:pPr>
              <w:rPr>
                <w:sz w:val="16"/>
                <w:szCs w:val="16"/>
              </w:rPr>
            </w:pPr>
            <w:r w:rsidRPr="007B4485">
              <w:rPr>
                <w:rFonts w:ascii="Times New Roman" w:hAnsi="Times New Roman"/>
                <w:sz w:val="16"/>
                <w:szCs w:val="16"/>
              </w:rPr>
              <w:t>Гипс</w:t>
            </w:r>
            <w:r w:rsidRPr="007B4485">
              <w:rPr>
                <w:rFonts w:cs="Times Armenian"/>
                <w:sz w:val="16"/>
                <w:szCs w:val="16"/>
              </w:rPr>
              <w:t xml:space="preserve">,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добавки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целлюлозы</w:t>
            </w:r>
            <w:r w:rsidRPr="007B4485">
              <w:rPr>
                <w:rFonts w:cs="Times Armenian"/>
                <w:sz w:val="16"/>
                <w:szCs w:val="16"/>
              </w:rPr>
              <w:t xml:space="preserve">,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толщина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наносимого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слоя</w:t>
            </w:r>
            <w:r w:rsidRPr="007B4485">
              <w:rPr>
                <w:rFonts w:cs="Times Armenian"/>
                <w:sz w:val="16"/>
                <w:szCs w:val="16"/>
              </w:rPr>
              <w:t xml:space="preserve">: 1-5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мм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Толщина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слоя</w:t>
            </w:r>
            <w:r w:rsidRPr="007B4485">
              <w:rPr>
                <w:rFonts w:cs="Times Armenian"/>
                <w:sz w:val="16"/>
                <w:szCs w:val="16"/>
              </w:rPr>
              <w:t xml:space="preserve"> 1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мм</w:t>
            </w:r>
            <w:r w:rsidRPr="007B4485">
              <w:rPr>
                <w:rFonts w:cs="Times Armenian"/>
                <w:sz w:val="16"/>
                <w:szCs w:val="16"/>
              </w:rPr>
              <w:t xml:space="preserve">: 0,6-2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кг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Расход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</w:t>
            </w:r>
            <w:r w:rsidRPr="007B4485">
              <w:rPr>
                <w:rFonts w:cs="Times Armenian"/>
                <w:sz w:val="16"/>
                <w:szCs w:val="16"/>
              </w:rPr>
              <w:t xml:space="preserve">2,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устранении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стыков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ГКЛ</w:t>
            </w:r>
            <w:r w:rsidRPr="007B4485">
              <w:rPr>
                <w:rFonts w:cs="Times Armenian"/>
                <w:sz w:val="16"/>
                <w:szCs w:val="16"/>
              </w:rPr>
              <w:t xml:space="preserve"> - 0,20-0</w:t>
            </w:r>
            <w:r w:rsidRPr="007B4485">
              <w:rPr>
                <w:sz w:val="16"/>
                <w:szCs w:val="16"/>
              </w:rPr>
              <w:t xml:space="preserve">,5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кг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Пропорция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наполнителей</w:t>
            </w:r>
            <w:r w:rsidRPr="007B4485">
              <w:rPr>
                <w:rFonts w:cs="Times Armenian"/>
                <w:sz w:val="16"/>
                <w:szCs w:val="16"/>
              </w:rPr>
              <w:t xml:space="preserve">: 0,15-0,25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мм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≥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Предел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прочности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разрыв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lastRenderedPageBreak/>
              <w:t>залитого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слоя</w:t>
            </w:r>
            <w:r w:rsidRPr="007B4485">
              <w:rPr>
                <w:rFonts w:cs="Times Armenian"/>
                <w:sz w:val="16"/>
                <w:szCs w:val="16"/>
              </w:rPr>
              <w:t xml:space="preserve"> 1,0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МПа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прочность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сжатие</w:t>
            </w:r>
            <w:r w:rsidRPr="007B4485">
              <w:rPr>
                <w:rFonts w:cs="Times Armenian"/>
                <w:sz w:val="16"/>
                <w:szCs w:val="16"/>
              </w:rPr>
              <w:t xml:space="preserve">: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≥</w:t>
            </w:r>
            <w:r w:rsidRPr="007B4485">
              <w:rPr>
                <w:rFonts w:cs="Times Armenian"/>
                <w:sz w:val="16"/>
                <w:szCs w:val="16"/>
              </w:rPr>
              <w:t xml:space="preserve">2,0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МПа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Прочность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в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плоскости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мерзлого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слоя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Sylfaen" w:hAnsi="Sylfaen" w:cs="Sylfaen"/>
                <w:sz w:val="16"/>
                <w:szCs w:val="16"/>
              </w:rPr>
              <w:t>ինքն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 xml:space="preserve"> 0,3 МПа; вода: ≥90% для обычных смесей, ≥ ≥95% для смесей с водоохранными смесями. влажность</w:t>
            </w:r>
            <w:r w:rsidRPr="007B4485">
              <w:rPr>
                <w:rFonts w:cs="Times Armenian"/>
                <w:sz w:val="16"/>
                <w:szCs w:val="16"/>
              </w:rPr>
              <w:t xml:space="preserve"> -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≤</w:t>
            </w:r>
            <w:r w:rsidRPr="007B4485">
              <w:rPr>
                <w:rFonts w:cs="Times Armenian"/>
                <w:sz w:val="16"/>
                <w:szCs w:val="16"/>
              </w:rPr>
              <w:t xml:space="preserve">0,30%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по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весу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Заморозить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</w:t>
            </w:r>
            <w:r w:rsidRPr="007B4485">
              <w:rPr>
                <w:rFonts w:cs="Times Armenian"/>
                <w:sz w:val="16"/>
                <w:szCs w:val="16"/>
              </w:rPr>
              <w:t xml:space="preserve"> 45</w:t>
            </w:r>
            <w:r w:rsidRPr="007B4485">
              <w:rPr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минут</w:t>
            </w:r>
          </w:p>
          <w:p w:rsidR="00F57B64" w:rsidRPr="007B4485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7B4485" w:rsidRDefault="00F57B64" w:rsidP="00A55DAE">
            <w:pPr>
              <w:rPr>
                <w:sz w:val="16"/>
                <w:szCs w:val="16"/>
              </w:rPr>
            </w:pPr>
            <w:r w:rsidRPr="007B4485">
              <w:rPr>
                <w:rFonts w:ascii="Times New Roman" w:hAnsi="Times New Roman"/>
                <w:sz w:val="16"/>
                <w:szCs w:val="16"/>
              </w:rPr>
              <w:lastRenderedPageBreak/>
              <w:t>Гипс</w:t>
            </w:r>
            <w:r w:rsidRPr="007B4485">
              <w:rPr>
                <w:rFonts w:cs="Times Armenian"/>
                <w:sz w:val="16"/>
                <w:szCs w:val="16"/>
              </w:rPr>
              <w:t xml:space="preserve">,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добавки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целлюлозы</w:t>
            </w:r>
            <w:r w:rsidRPr="007B4485">
              <w:rPr>
                <w:rFonts w:cs="Times Armenian"/>
                <w:sz w:val="16"/>
                <w:szCs w:val="16"/>
              </w:rPr>
              <w:t xml:space="preserve">,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толщина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наносимого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слоя</w:t>
            </w:r>
            <w:r w:rsidRPr="007B4485">
              <w:rPr>
                <w:rFonts w:cs="Times Armenian"/>
                <w:sz w:val="16"/>
                <w:szCs w:val="16"/>
              </w:rPr>
              <w:t xml:space="preserve">: 1-5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мм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Толщина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слоя</w:t>
            </w:r>
            <w:r w:rsidRPr="007B4485">
              <w:rPr>
                <w:rFonts w:cs="Times Armenian"/>
                <w:sz w:val="16"/>
                <w:szCs w:val="16"/>
              </w:rPr>
              <w:t xml:space="preserve"> 1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мм</w:t>
            </w:r>
            <w:r w:rsidRPr="007B4485">
              <w:rPr>
                <w:rFonts w:cs="Times Armenian"/>
                <w:sz w:val="16"/>
                <w:szCs w:val="16"/>
              </w:rPr>
              <w:t xml:space="preserve">: 0,6-2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кг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Расход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</w:t>
            </w:r>
            <w:r w:rsidRPr="007B4485">
              <w:rPr>
                <w:rFonts w:cs="Times Armenian"/>
                <w:sz w:val="16"/>
                <w:szCs w:val="16"/>
              </w:rPr>
              <w:t xml:space="preserve">2,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устранении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стыков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ГКЛ</w:t>
            </w:r>
            <w:r w:rsidRPr="007B4485">
              <w:rPr>
                <w:rFonts w:cs="Times Armenian"/>
                <w:sz w:val="16"/>
                <w:szCs w:val="16"/>
              </w:rPr>
              <w:t xml:space="preserve"> - 0,20-0</w:t>
            </w:r>
            <w:r w:rsidRPr="007B4485">
              <w:rPr>
                <w:sz w:val="16"/>
                <w:szCs w:val="16"/>
              </w:rPr>
              <w:t xml:space="preserve">,5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кг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Пропорция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наполнителей</w:t>
            </w:r>
            <w:r w:rsidRPr="007B4485">
              <w:rPr>
                <w:rFonts w:cs="Times Armenian"/>
                <w:sz w:val="16"/>
                <w:szCs w:val="16"/>
              </w:rPr>
              <w:t xml:space="preserve">: 0,15-0,25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мм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≥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Предел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прочности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lastRenderedPageBreak/>
              <w:t>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разрыв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залитого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слоя</w:t>
            </w:r>
            <w:r w:rsidRPr="007B4485">
              <w:rPr>
                <w:rFonts w:cs="Times Armenian"/>
                <w:sz w:val="16"/>
                <w:szCs w:val="16"/>
              </w:rPr>
              <w:t xml:space="preserve"> 1,0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МПа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прочность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сжатие</w:t>
            </w:r>
            <w:r w:rsidRPr="007B4485">
              <w:rPr>
                <w:rFonts w:cs="Times Armenian"/>
                <w:sz w:val="16"/>
                <w:szCs w:val="16"/>
              </w:rPr>
              <w:t xml:space="preserve">: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≥</w:t>
            </w:r>
            <w:r w:rsidRPr="007B4485">
              <w:rPr>
                <w:rFonts w:cs="Times Armenian"/>
                <w:sz w:val="16"/>
                <w:szCs w:val="16"/>
              </w:rPr>
              <w:t xml:space="preserve">2,0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МПа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Прочность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в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плоскости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мерзлого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слоя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Sylfaen" w:hAnsi="Sylfaen" w:cs="Sylfaen"/>
                <w:sz w:val="16"/>
                <w:szCs w:val="16"/>
              </w:rPr>
              <w:t>ինքն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 xml:space="preserve"> 0,3 МПа; вода: ≥90% для обычных смесей, ≥ ≥95% для смесей с водоохранными смесями. влажность</w:t>
            </w:r>
            <w:r w:rsidRPr="007B4485">
              <w:rPr>
                <w:rFonts w:cs="Times Armenian"/>
                <w:sz w:val="16"/>
                <w:szCs w:val="16"/>
              </w:rPr>
              <w:t xml:space="preserve"> -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≤</w:t>
            </w:r>
            <w:r w:rsidRPr="007B4485">
              <w:rPr>
                <w:rFonts w:cs="Times Armenian"/>
                <w:sz w:val="16"/>
                <w:szCs w:val="16"/>
              </w:rPr>
              <w:t xml:space="preserve">0,30%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по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весу</w:t>
            </w:r>
            <w:r w:rsidRPr="007B4485">
              <w:rPr>
                <w:rFonts w:cs="Times Armenian"/>
                <w:sz w:val="16"/>
                <w:szCs w:val="16"/>
              </w:rPr>
              <w:t xml:space="preserve">;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Заморозить</w:t>
            </w:r>
            <w:r w:rsidRPr="007B4485">
              <w:rPr>
                <w:rFonts w:cs="Times Armenian"/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на</w:t>
            </w:r>
            <w:r w:rsidRPr="007B4485">
              <w:rPr>
                <w:rFonts w:cs="Times Armenian"/>
                <w:sz w:val="16"/>
                <w:szCs w:val="16"/>
              </w:rPr>
              <w:t xml:space="preserve"> 45</w:t>
            </w:r>
            <w:r w:rsidRPr="007B4485">
              <w:rPr>
                <w:sz w:val="16"/>
                <w:szCs w:val="16"/>
              </w:rPr>
              <w:t xml:space="preserve"> </w:t>
            </w:r>
            <w:r w:rsidRPr="007B4485">
              <w:rPr>
                <w:rFonts w:ascii="Times New Roman" w:hAnsi="Times New Roman"/>
                <w:sz w:val="16"/>
                <w:szCs w:val="16"/>
              </w:rPr>
              <w:t>минут</w:t>
            </w:r>
          </w:p>
          <w:p w:rsidR="00F57B64" w:rsidRPr="007B4485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lastRenderedPageBreak/>
              <w:t>13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541EAF">
            <w:pPr>
              <w:jc w:val="center"/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Кисть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2200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2200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Пластиковая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ручка</w:t>
            </w:r>
          </w:p>
          <w:p w:rsidR="00F57B64" w:rsidRPr="00BC475E" w:rsidRDefault="00F57B64" w:rsidP="00BC475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Предназначен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масляных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красок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размер</w:t>
            </w:r>
            <w:r w:rsidRPr="00BC475E">
              <w:rPr>
                <w:rFonts w:cs="Times Armenian"/>
                <w:sz w:val="16"/>
                <w:szCs w:val="16"/>
              </w:rPr>
              <w:t xml:space="preserve"> "3,5",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ширина</w:t>
            </w:r>
            <w:r w:rsidRPr="00BC475E">
              <w:rPr>
                <w:rFonts w:cs="Times Armenian"/>
                <w:sz w:val="16"/>
                <w:szCs w:val="16"/>
              </w:rPr>
              <w:t xml:space="preserve"> - 80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длина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волос</w:t>
            </w:r>
            <w:r w:rsidRPr="00BC475E">
              <w:rPr>
                <w:rFonts w:cs="Times Armenian"/>
                <w:sz w:val="16"/>
                <w:szCs w:val="16"/>
              </w:rPr>
              <w:t xml:space="preserve"> - </w:t>
            </w:r>
            <w:r w:rsidRPr="00BC475E">
              <w:rPr>
                <w:sz w:val="16"/>
                <w:szCs w:val="16"/>
              </w:rPr>
              <w:t xml:space="preserve">65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</w:p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Пластиковая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ручка</w:t>
            </w:r>
          </w:p>
          <w:p w:rsidR="00F57B64" w:rsidRPr="00BC475E" w:rsidRDefault="00F57B64" w:rsidP="00A55DA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Предназначен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масляных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красок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размер</w:t>
            </w:r>
            <w:r w:rsidRPr="00BC475E">
              <w:rPr>
                <w:rFonts w:cs="Times Armenian"/>
                <w:sz w:val="16"/>
                <w:szCs w:val="16"/>
              </w:rPr>
              <w:t xml:space="preserve"> "3,5",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ширина</w:t>
            </w:r>
            <w:r w:rsidRPr="00BC475E">
              <w:rPr>
                <w:rFonts w:cs="Times Armenian"/>
                <w:sz w:val="16"/>
                <w:szCs w:val="16"/>
              </w:rPr>
              <w:t xml:space="preserve"> - 80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длина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волос</w:t>
            </w:r>
            <w:r w:rsidRPr="00BC475E">
              <w:rPr>
                <w:rFonts w:cs="Times Armenian"/>
                <w:sz w:val="16"/>
                <w:szCs w:val="16"/>
              </w:rPr>
              <w:t xml:space="preserve"> - </w:t>
            </w:r>
            <w:r w:rsidRPr="00BC475E">
              <w:rPr>
                <w:sz w:val="16"/>
                <w:szCs w:val="16"/>
              </w:rPr>
              <w:t xml:space="preserve">65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</w:p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14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 xml:space="preserve">Винт 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BC475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</w:t>
            </w:r>
            <w:r>
              <w:rPr>
                <w:rFonts w:ascii="Sylfaen" w:hAnsi="Sylfaen"/>
                <w:color w:val="000000"/>
                <w:sz w:val="20"/>
                <w:lang w:val="en-US"/>
              </w:rPr>
              <w:t xml:space="preserve"> винт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</w:t>
            </w:r>
            <w:r>
              <w:rPr>
                <w:rFonts w:ascii="Sylfaen" w:hAnsi="Sylfaen"/>
                <w:color w:val="000000"/>
                <w:sz w:val="20"/>
                <w:lang w:val="en-US"/>
              </w:rPr>
              <w:t xml:space="preserve"> винт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15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Крючок для люстры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 w:rsidRPr="00BC475E">
              <w:rPr>
                <w:rFonts w:ascii="Sylfaen" w:hAnsi="Sylfaen"/>
                <w:sz w:val="18"/>
                <w:szCs w:val="18"/>
              </w:rPr>
              <w:t>Тип:</w:t>
            </w:r>
            <w:r w:rsidRPr="00BC475E">
              <w:rPr>
                <w:rFonts w:ascii="Sylfaen" w:hAnsi="Sylfaen"/>
                <w:color w:val="000000"/>
                <w:sz w:val="20"/>
              </w:rPr>
              <w:t xml:space="preserve"> Крючок для люстры,металлический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 w:rsidRPr="00BC475E">
              <w:rPr>
                <w:rFonts w:ascii="Sylfaen" w:hAnsi="Sylfaen"/>
                <w:sz w:val="18"/>
                <w:szCs w:val="18"/>
              </w:rPr>
              <w:t>Тип:</w:t>
            </w:r>
            <w:r w:rsidRPr="00BC475E">
              <w:rPr>
                <w:rFonts w:ascii="Sylfaen" w:hAnsi="Sylfaen"/>
                <w:color w:val="000000"/>
                <w:sz w:val="20"/>
              </w:rPr>
              <w:t xml:space="preserve"> Крючок для люстры,металлический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16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Техноплекс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6800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6800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BC475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</w:t>
            </w:r>
            <w:r>
              <w:rPr>
                <w:rFonts w:ascii="Sylfaen" w:hAnsi="Sylfaen"/>
                <w:color w:val="000000"/>
                <w:sz w:val="20"/>
                <w:lang w:val="en-US"/>
              </w:rPr>
              <w:t xml:space="preserve"> техноплекс,размеры 0.6*12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</w:t>
            </w:r>
            <w:r>
              <w:rPr>
                <w:rFonts w:ascii="Sylfaen" w:hAnsi="Sylfaen"/>
                <w:color w:val="000000"/>
                <w:sz w:val="20"/>
                <w:lang w:val="en-US"/>
              </w:rPr>
              <w:t xml:space="preserve"> техноплекс,размеры 0.6*12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17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Краска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4000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4000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Тип</w:t>
            </w:r>
            <w:r w:rsidRPr="00BC475E">
              <w:rPr>
                <w:rFonts w:cs="Times Armenian"/>
                <w:sz w:val="16"/>
                <w:szCs w:val="16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эконом</w:t>
            </w:r>
            <w:r w:rsidRPr="00BC475E">
              <w:rPr>
                <w:rFonts w:cs="Times Armenian"/>
                <w:sz w:val="16"/>
                <w:szCs w:val="16"/>
              </w:rPr>
              <w:t>-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класс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предназначен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наружных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и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внутренних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работ</w:t>
            </w:r>
            <w:r w:rsidRPr="00BC475E">
              <w:rPr>
                <w:rFonts w:cs="Times Armenian"/>
                <w:sz w:val="16"/>
                <w:szCs w:val="16"/>
              </w:rPr>
              <w:t xml:space="preserve">.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Используется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окраски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металлических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деревянных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поверхностей</w:t>
            </w:r>
            <w:r w:rsidRPr="00BC475E">
              <w:rPr>
                <w:rFonts w:cs="Times Armenian"/>
                <w:sz w:val="16"/>
                <w:szCs w:val="16"/>
              </w:rPr>
              <w:t xml:space="preserve">.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вес</w:t>
            </w:r>
            <w:r w:rsidRPr="00BC475E">
              <w:rPr>
                <w:rFonts w:cs="Times Armenian"/>
                <w:sz w:val="16"/>
                <w:szCs w:val="16"/>
              </w:rPr>
              <w:t xml:space="preserve">: 0,9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кг</w:t>
            </w:r>
          </w:p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Тип</w:t>
            </w:r>
            <w:r w:rsidRPr="00BC475E">
              <w:rPr>
                <w:rFonts w:cs="Times Armenian"/>
                <w:sz w:val="16"/>
                <w:szCs w:val="16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эконом</w:t>
            </w:r>
            <w:r w:rsidRPr="00BC475E">
              <w:rPr>
                <w:rFonts w:cs="Times Armenian"/>
                <w:sz w:val="16"/>
                <w:szCs w:val="16"/>
              </w:rPr>
              <w:t>-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класс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предназначен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наружных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и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внутренних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работ</w:t>
            </w:r>
            <w:r w:rsidRPr="00BC475E">
              <w:rPr>
                <w:rFonts w:cs="Times Armenian"/>
                <w:sz w:val="16"/>
                <w:szCs w:val="16"/>
              </w:rPr>
              <w:t xml:space="preserve">.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Используется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окраски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металлических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деревянных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поверхностей</w:t>
            </w:r>
            <w:r w:rsidRPr="00BC475E">
              <w:rPr>
                <w:rFonts w:cs="Times Armenian"/>
                <w:sz w:val="16"/>
                <w:szCs w:val="16"/>
              </w:rPr>
              <w:t xml:space="preserve">.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вес</w:t>
            </w:r>
            <w:r w:rsidRPr="00BC475E">
              <w:rPr>
                <w:rFonts w:cs="Times Armenian"/>
                <w:sz w:val="16"/>
                <w:szCs w:val="16"/>
              </w:rPr>
              <w:t xml:space="preserve">: 0,9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кг</w:t>
            </w:r>
          </w:p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18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Крепежная проволока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F4073F" w:rsidRDefault="00F57B64" w:rsidP="00F4073F">
            <w:pPr>
              <w:jc w:val="center"/>
            </w:pPr>
            <w:r>
              <w:rPr>
                <w:rFonts w:ascii="Sylfaen" w:hAnsi="Sylfaen"/>
                <w:sz w:val="16"/>
                <w:szCs w:val="16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Тип:проволока,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Тип:проволока,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19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Спрей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5750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5750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Спрей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пенополиуретан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предназначенный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герметизации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заполнения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пустого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пространства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масса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не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менее</w:t>
            </w:r>
            <w:r w:rsidRPr="00BC475E">
              <w:rPr>
                <w:rFonts w:cs="Times Armenian"/>
                <w:sz w:val="16"/>
                <w:szCs w:val="16"/>
              </w:rPr>
              <w:t xml:space="preserve"> 0,75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кг</w:t>
            </w:r>
            <w:r w:rsidRPr="00BC475E">
              <w:rPr>
                <w:rFonts w:cs="Times Armenian"/>
                <w:sz w:val="16"/>
                <w:szCs w:val="16"/>
              </w:rPr>
              <w:t>.</w:t>
            </w:r>
          </w:p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Спрей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пенополиуретан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предназначенный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герметизации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заполнения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пустого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пространства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масса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не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менее</w:t>
            </w:r>
            <w:r w:rsidRPr="00BC475E">
              <w:rPr>
                <w:rFonts w:cs="Times Armenian"/>
                <w:sz w:val="16"/>
                <w:szCs w:val="16"/>
              </w:rPr>
              <w:t xml:space="preserve"> 0,75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кг</w:t>
            </w:r>
            <w:r w:rsidRPr="00BC475E">
              <w:rPr>
                <w:rFonts w:cs="Times Armenian"/>
                <w:sz w:val="16"/>
                <w:szCs w:val="16"/>
              </w:rPr>
              <w:t>.</w:t>
            </w:r>
          </w:p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20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Поплавок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2150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2150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Тип:поплавок,1/2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Тип:поплавок,1/2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21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Переходник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BC475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Тип;переход 3/8*1/2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Тип;переход 3/8*1/2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22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Сверло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1600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1600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Тип:сверло </w:t>
            </w:r>
            <w:r w:rsidRPr="00307243">
              <w:rPr>
                <w:rFonts w:ascii="Sylfaen" w:eastAsia="Calibri" w:hAnsi="Sylfaen" w:cs="Sylfaen"/>
                <w:sz w:val="16"/>
                <w:szCs w:val="16"/>
              </w:rPr>
              <w:t>Փ</w:t>
            </w:r>
            <w:r w:rsidRPr="00307243">
              <w:rPr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Тип:сверло </w:t>
            </w:r>
            <w:r w:rsidRPr="00307243">
              <w:rPr>
                <w:rFonts w:ascii="Sylfaen" w:eastAsia="Calibri" w:hAnsi="Sylfaen" w:cs="Sylfaen"/>
                <w:sz w:val="16"/>
                <w:szCs w:val="16"/>
              </w:rPr>
              <w:t>Փ</w:t>
            </w:r>
            <w:r w:rsidRPr="00307243">
              <w:rPr>
                <w:rFonts w:eastAsia="Calibri"/>
                <w:sz w:val="16"/>
                <w:szCs w:val="16"/>
              </w:rPr>
              <w:t>6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23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Скотч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rFonts w:ascii="Sylfaen" w:hAnsi="Sylfaen"/>
                <w:sz w:val="18"/>
                <w:szCs w:val="18"/>
              </w:rPr>
            </w:pPr>
            <w:r w:rsidRPr="00BC475E">
              <w:rPr>
                <w:rFonts w:ascii="Sylfaen" w:hAnsi="Sylfaen"/>
                <w:sz w:val="18"/>
                <w:szCs w:val="18"/>
              </w:rPr>
              <w:t>Клейкая бумажная лента,размеры 48мм33м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 w:rsidRPr="00BC475E">
              <w:rPr>
                <w:rFonts w:ascii="Sylfaen" w:hAnsi="Sylfaen"/>
                <w:sz w:val="18"/>
                <w:szCs w:val="18"/>
              </w:rPr>
              <w:t>Клейкая бумажная лента,размеры 48мм33м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24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Карабин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9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9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2070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2070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Тип:карабин,металлический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Тип:карабин,металлический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Pr="00D22F4A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25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Крепление для троса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700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700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 w:rsidRPr="00BC475E">
              <w:rPr>
                <w:rFonts w:ascii="Sylfaen" w:hAnsi="Sylfaen"/>
                <w:sz w:val="18"/>
                <w:szCs w:val="18"/>
              </w:rPr>
              <w:t>Крепление для троса,толщина 0.6мм,ширина 9 мм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 w:rsidRPr="00BC475E">
              <w:rPr>
                <w:rFonts w:ascii="Sylfaen" w:hAnsi="Sylfaen"/>
                <w:sz w:val="18"/>
                <w:szCs w:val="18"/>
              </w:rPr>
              <w:t>Крепление для троса,толщина 0.6мм,ширина 9 мм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26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Гуаш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BC475E">
            <w:pPr>
              <w:pStyle w:val="af9"/>
              <w:rPr>
                <w:rFonts w:ascii="inherit" w:hAnsi="inherit"/>
                <w:color w:val="222222"/>
                <w:sz w:val="42"/>
                <w:szCs w:val="42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Краска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малярных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работ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стеклянных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тарах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или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пастах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количестве</w:t>
            </w:r>
            <w:r w:rsidRPr="00BC475E">
              <w:rPr>
                <w:rFonts w:cs="Times Armenian"/>
                <w:sz w:val="16"/>
                <w:szCs w:val="16"/>
              </w:rPr>
              <w:t xml:space="preserve"> 250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мл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густом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состоянии</w:t>
            </w:r>
            <w:r>
              <w:rPr>
                <w:rFonts w:ascii="inherit" w:hAnsi="inherit"/>
                <w:color w:val="222222"/>
                <w:sz w:val="42"/>
                <w:szCs w:val="42"/>
              </w:rPr>
              <w:t>.</w:t>
            </w:r>
          </w:p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A55DAE">
            <w:pPr>
              <w:pStyle w:val="af9"/>
              <w:rPr>
                <w:rFonts w:ascii="inherit" w:hAnsi="inherit"/>
                <w:color w:val="222222"/>
                <w:sz w:val="42"/>
                <w:szCs w:val="42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Краска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малярных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работ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стеклянных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тарах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или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пастах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количестве</w:t>
            </w:r>
            <w:r w:rsidRPr="00BC475E">
              <w:rPr>
                <w:rFonts w:cs="Times Armenian"/>
                <w:sz w:val="16"/>
                <w:szCs w:val="16"/>
              </w:rPr>
              <w:t xml:space="preserve"> 250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мл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густом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состоянии</w:t>
            </w:r>
            <w:r>
              <w:rPr>
                <w:rFonts w:ascii="inherit" w:hAnsi="inherit"/>
                <w:color w:val="222222"/>
                <w:sz w:val="42"/>
                <w:szCs w:val="42"/>
              </w:rPr>
              <w:t>.</w:t>
            </w:r>
          </w:p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27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BC475E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Вкладыш для замка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1750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1750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замок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металлопластиковой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двери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длина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стержня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8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см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серого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стандарта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экземпляров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ключа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на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каждый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замок</w:t>
            </w:r>
          </w:p>
          <w:p w:rsidR="00F57B64" w:rsidRPr="00BC475E" w:rsidRDefault="00F57B64" w:rsidP="00BC475E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замок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металлопластиковой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двери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длина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стержня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8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см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серого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стандарта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экземпляров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ключа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на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каждый</w:t>
            </w:r>
            <w:r w:rsidRPr="00BC475E">
              <w:rPr>
                <w:rFonts w:ascii="Arial Armenian" w:hAnsi="Arial Armenian" w:cs="Arial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замок</w:t>
            </w:r>
          </w:p>
          <w:p w:rsidR="00F57B64" w:rsidRPr="00BC475E" w:rsidRDefault="00F57B64" w:rsidP="00A55DAE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28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Розетка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430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430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Розетка 5 мест.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Розетка 5 мест.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29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Батарея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680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680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Батарея 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Батарея 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30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Замок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2300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2300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Замок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Замок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31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Винт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Длина</w:t>
            </w:r>
            <w:r w:rsidRPr="00BC475E">
              <w:rPr>
                <w:rFonts w:cs="Times Armenian"/>
                <w:sz w:val="16"/>
                <w:szCs w:val="16"/>
              </w:rPr>
              <w:t xml:space="preserve">: 80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головки</w:t>
            </w:r>
            <w:r w:rsidRPr="00BC475E">
              <w:rPr>
                <w:rFonts w:cs="Times Armenian"/>
                <w:sz w:val="16"/>
                <w:szCs w:val="16"/>
              </w:rPr>
              <w:t xml:space="preserve">: 8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высота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головки</w:t>
            </w:r>
            <w:r w:rsidRPr="00BC475E">
              <w:rPr>
                <w:rFonts w:cs="Times Armenian"/>
                <w:sz w:val="16"/>
                <w:szCs w:val="16"/>
              </w:rPr>
              <w:t xml:space="preserve">: 1,5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материал</w:t>
            </w:r>
            <w:r w:rsidRPr="00BC475E">
              <w:rPr>
                <w:rFonts w:cs="Times Armenian"/>
                <w:sz w:val="16"/>
                <w:szCs w:val="16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сталь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поверхность</w:t>
            </w:r>
            <w:r w:rsidRPr="00BC475E">
              <w:rPr>
                <w:rFonts w:cs="Times Armenian"/>
                <w:sz w:val="16"/>
                <w:szCs w:val="16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оцинкованная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тип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головки</w:t>
            </w:r>
            <w:r w:rsidRPr="00BC475E">
              <w:rPr>
                <w:rFonts w:cs="Times Armenian"/>
                <w:sz w:val="16"/>
                <w:szCs w:val="16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гладка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</w:p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Длина</w:t>
            </w:r>
            <w:r w:rsidRPr="00BC475E">
              <w:rPr>
                <w:rFonts w:cs="Times Armenian"/>
                <w:sz w:val="16"/>
                <w:szCs w:val="16"/>
              </w:rPr>
              <w:t xml:space="preserve">: 80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головки</w:t>
            </w:r>
            <w:r w:rsidRPr="00BC475E">
              <w:rPr>
                <w:rFonts w:cs="Times Armenian"/>
                <w:sz w:val="16"/>
                <w:szCs w:val="16"/>
              </w:rPr>
              <w:t xml:space="preserve">: 8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высота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головки</w:t>
            </w:r>
            <w:r w:rsidRPr="00BC475E">
              <w:rPr>
                <w:rFonts w:cs="Times Armenian"/>
                <w:sz w:val="16"/>
                <w:szCs w:val="16"/>
              </w:rPr>
              <w:t xml:space="preserve">: 1,5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материал</w:t>
            </w:r>
            <w:r w:rsidRPr="00BC475E">
              <w:rPr>
                <w:rFonts w:cs="Times Armenian"/>
                <w:sz w:val="16"/>
                <w:szCs w:val="16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сталь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поверхность</w:t>
            </w:r>
            <w:r w:rsidRPr="00BC475E">
              <w:rPr>
                <w:rFonts w:cs="Times Armenian"/>
                <w:sz w:val="16"/>
                <w:szCs w:val="16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оцинкованная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тип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головки</w:t>
            </w:r>
            <w:r w:rsidRPr="00BC475E">
              <w:rPr>
                <w:rFonts w:cs="Times Armenian"/>
                <w:sz w:val="16"/>
                <w:szCs w:val="16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гладка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</w:p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32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7B4485">
            <w:pPr>
              <w:jc w:val="center"/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Гайка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Внутренний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</w:rPr>
              <w:t xml:space="preserve">: 8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катушки</w:t>
            </w:r>
            <w:r w:rsidRPr="00BC475E">
              <w:rPr>
                <w:rFonts w:cs="Times Armenian"/>
                <w:sz w:val="16"/>
                <w:szCs w:val="16"/>
              </w:rPr>
              <w:t xml:space="preserve">: 1,25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высота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головки</w:t>
            </w:r>
            <w:r w:rsidRPr="00BC475E">
              <w:rPr>
                <w:rFonts w:cs="Times Armenian"/>
                <w:sz w:val="16"/>
                <w:szCs w:val="16"/>
              </w:rPr>
              <w:t xml:space="preserve">: 6,14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размер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ключа</w:t>
            </w:r>
            <w:r w:rsidRPr="00BC475E">
              <w:rPr>
                <w:rFonts w:cs="Times Armenian"/>
                <w:sz w:val="16"/>
                <w:szCs w:val="16"/>
              </w:rPr>
              <w:t xml:space="preserve">: 13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</w:p>
          <w:p w:rsidR="00F57B64" w:rsidRPr="00BC475E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Внутренний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</w:rPr>
              <w:t xml:space="preserve">: 8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катушки</w:t>
            </w:r>
            <w:r w:rsidRPr="00BC475E">
              <w:rPr>
                <w:rFonts w:cs="Times Armenian"/>
                <w:sz w:val="16"/>
                <w:szCs w:val="16"/>
              </w:rPr>
              <w:t xml:space="preserve">: 1,25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высота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головки</w:t>
            </w:r>
            <w:r w:rsidRPr="00BC475E">
              <w:rPr>
                <w:rFonts w:cs="Times Armenian"/>
                <w:sz w:val="16"/>
                <w:szCs w:val="16"/>
              </w:rPr>
              <w:t xml:space="preserve">: 6,14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размер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ключа</w:t>
            </w:r>
            <w:r w:rsidRPr="00BC475E">
              <w:rPr>
                <w:rFonts w:cs="Times Armenian"/>
                <w:sz w:val="16"/>
                <w:szCs w:val="16"/>
              </w:rPr>
              <w:t xml:space="preserve">: 13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мм</w:t>
            </w:r>
          </w:p>
          <w:p w:rsidR="00F57B64" w:rsidRPr="00BC475E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lastRenderedPageBreak/>
              <w:t>33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Шайба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rFonts w:ascii="Sylfaen" w:hAnsi="Sylfaen"/>
                <w:sz w:val="16"/>
                <w:szCs w:val="16"/>
              </w:rPr>
            </w:pPr>
            <w:r>
              <w:br/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Внутренний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25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мм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толщина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8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мм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внешний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50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мм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поверхность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оцинковка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материал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сталь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rFonts w:ascii="Sylfaen" w:hAnsi="Sylfaen"/>
                <w:sz w:val="16"/>
                <w:szCs w:val="16"/>
              </w:rPr>
            </w:pPr>
            <w:r>
              <w:br/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Внутренний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25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мм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толщина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8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мм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внешний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диаметр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50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мм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поверхность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оцинковка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материал</w:t>
            </w:r>
            <w:r w:rsidRPr="00BC475E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: </w:t>
            </w:r>
            <w:r w:rsidRPr="00BC475E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сталь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34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Перчатки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BC475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Перчатки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рабочие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тканевые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резиновым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покрытием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всей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поверхности</w:t>
            </w:r>
            <w:r w:rsidRPr="00BC475E">
              <w:rPr>
                <w:sz w:val="16"/>
                <w:szCs w:val="16"/>
              </w:rPr>
              <w:t>.</w:t>
            </w:r>
          </w:p>
          <w:p w:rsidR="00F57B64" w:rsidRPr="00BC475E" w:rsidRDefault="00F57B64" w:rsidP="00BC475E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BC475E" w:rsidRDefault="00F57B64" w:rsidP="00A55DAE">
            <w:pPr>
              <w:rPr>
                <w:sz w:val="16"/>
                <w:szCs w:val="16"/>
              </w:rPr>
            </w:pPr>
            <w:r w:rsidRPr="00BC475E">
              <w:rPr>
                <w:rFonts w:ascii="Times New Roman" w:hAnsi="Times New Roman"/>
                <w:sz w:val="16"/>
                <w:szCs w:val="16"/>
              </w:rPr>
              <w:t>Перчатки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рабочие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тканевые</w:t>
            </w:r>
            <w:r w:rsidRPr="00BC475E">
              <w:rPr>
                <w:rFonts w:cs="Times Armenian"/>
                <w:sz w:val="16"/>
                <w:szCs w:val="16"/>
              </w:rPr>
              <w:t xml:space="preserve">,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с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резиновым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покрытием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всей</w:t>
            </w:r>
            <w:r w:rsidRPr="00BC475E">
              <w:rPr>
                <w:rFonts w:cs="Times Armenian"/>
                <w:sz w:val="16"/>
                <w:szCs w:val="16"/>
              </w:rPr>
              <w:t xml:space="preserve"> </w:t>
            </w:r>
            <w:r w:rsidRPr="00BC475E">
              <w:rPr>
                <w:rFonts w:ascii="Times New Roman" w:hAnsi="Times New Roman"/>
                <w:sz w:val="16"/>
                <w:szCs w:val="16"/>
              </w:rPr>
              <w:t>поверхности</w:t>
            </w:r>
            <w:r w:rsidRPr="00BC475E">
              <w:rPr>
                <w:sz w:val="16"/>
                <w:szCs w:val="16"/>
              </w:rPr>
              <w:t>.</w:t>
            </w:r>
          </w:p>
          <w:p w:rsidR="00F57B64" w:rsidRPr="00BC475E" w:rsidRDefault="00F57B64" w:rsidP="00A55DAE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35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Ключ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1140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1140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Ключ,металлический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Ключ,металлический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36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7B4485">
            <w:pPr>
              <w:jc w:val="center"/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Изолента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F57B64">
            <w:pPr>
              <w:rPr>
                <w:rFonts w:ascii="Sylfaen" w:hAnsi="Sylfaen"/>
                <w:sz w:val="16"/>
                <w:szCs w:val="16"/>
              </w:rPr>
            </w:pPr>
            <w:r>
              <w:br/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Лента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полиэтиленовая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ширина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не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менее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15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мм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длина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не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менее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10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одна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сторона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приклеена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эл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.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для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изоляции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проводов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в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заводской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упаковке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A55DAE">
            <w:pPr>
              <w:rPr>
                <w:rFonts w:ascii="Sylfaen" w:hAnsi="Sylfaen"/>
                <w:sz w:val="16"/>
                <w:szCs w:val="16"/>
              </w:rPr>
            </w:pPr>
            <w:r>
              <w:br/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Лента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полиэтиленовая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ширина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не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менее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15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мм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длина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не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менее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10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м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одна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сторона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приклеена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эл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.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для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изоляции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проводов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,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в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заводской</w:t>
            </w:r>
            <w:r w:rsidRPr="00F57B64">
              <w:rPr>
                <w:rFonts w:cs="Times Armenian"/>
                <w:sz w:val="16"/>
                <w:szCs w:val="16"/>
                <w:shd w:val="clear" w:color="auto" w:fill="F8F9FA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  <w:shd w:val="clear" w:color="auto" w:fill="F8F9FA"/>
              </w:rPr>
              <w:t>упаковке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37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Лак спрей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1250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1250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F57B64">
            <w:pPr>
              <w:rPr>
                <w:sz w:val="16"/>
                <w:szCs w:val="16"/>
              </w:rPr>
            </w:pPr>
            <w:r w:rsidRPr="00F57B64">
              <w:rPr>
                <w:rFonts w:ascii="Times New Roman" w:hAnsi="Times New Roman"/>
                <w:sz w:val="16"/>
                <w:szCs w:val="16"/>
              </w:rPr>
              <w:t>Универсальный</w:t>
            </w:r>
            <w:r w:rsidRPr="00F57B64">
              <w:rPr>
                <w:rFonts w:cs="Times Armenian"/>
                <w:sz w:val="16"/>
                <w:szCs w:val="16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</w:rPr>
              <w:t>глянцевый</w:t>
            </w:r>
            <w:r w:rsidRPr="00F57B64">
              <w:rPr>
                <w:rFonts w:cs="Times Armenian"/>
                <w:sz w:val="16"/>
                <w:szCs w:val="16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</w:rPr>
              <w:t>акриловый</w:t>
            </w:r>
            <w:r w:rsidRPr="00F57B64">
              <w:rPr>
                <w:rFonts w:cs="Times Armenian"/>
                <w:sz w:val="16"/>
                <w:szCs w:val="16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</w:rPr>
              <w:t>спрей</w:t>
            </w:r>
          </w:p>
          <w:p w:rsidR="00F57B64" w:rsidRDefault="00F57B64" w:rsidP="001E1395">
            <w:pPr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A55DAE">
            <w:pPr>
              <w:rPr>
                <w:sz w:val="16"/>
                <w:szCs w:val="16"/>
              </w:rPr>
            </w:pPr>
            <w:r w:rsidRPr="00F57B64">
              <w:rPr>
                <w:rFonts w:ascii="Times New Roman" w:hAnsi="Times New Roman"/>
                <w:sz w:val="16"/>
                <w:szCs w:val="16"/>
              </w:rPr>
              <w:t>Универсальный</w:t>
            </w:r>
            <w:r w:rsidRPr="00F57B64">
              <w:rPr>
                <w:rFonts w:cs="Times Armenian"/>
                <w:sz w:val="16"/>
                <w:szCs w:val="16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</w:rPr>
              <w:t>глянцевый</w:t>
            </w:r>
            <w:r w:rsidRPr="00F57B64">
              <w:rPr>
                <w:rFonts w:cs="Times Armenian"/>
                <w:sz w:val="16"/>
                <w:szCs w:val="16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</w:rPr>
              <w:t>акриловый</w:t>
            </w:r>
            <w:r w:rsidRPr="00F57B64">
              <w:rPr>
                <w:rFonts w:cs="Times Armenian"/>
                <w:sz w:val="16"/>
                <w:szCs w:val="16"/>
              </w:rPr>
              <w:t xml:space="preserve"> </w:t>
            </w:r>
            <w:r w:rsidRPr="00F57B64">
              <w:rPr>
                <w:rFonts w:ascii="Times New Roman" w:hAnsi="Times New Roman"/>
                <w:sz w:val="16"/>
                <w:szCs w:val="16"/>
              </w:rPr>
              <w:t>спрей</w:t>
            </w:r>
          </w:p>
          <w:p w:rsidR="00F57B64" w:rsidRDefault="00F57B64" w:rsidP="00A55DAE">
            <w:pPr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38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Миксер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800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800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Тип;миксер,материал никель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Тип;миксер,материал никель</w:t>
            </w:r>
          </w:p>
        </w:tc>
      </w:tr>
      <w:tr w:rsidR="00F57B64" w:rsidRPr="00D22F4A" w:rsidTr="00F4073F">
        <w:trPr>
          <w:gridAfter w:val="1"/>
          <w:wAfter w:w="9" w:type="dxa"/>
          <w:trHeight w:val="1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57B64" w:rsidRDefault="00F57B64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>
              <w:rPr>
                <w:rStyle w:val="af7"/>
                <w:rFonts w:ascii="Sylfaen" w:hAnsi="Sylfaen"/>
                <w:b w:val="0"/>
                <w:sz w:val="20"/>
              </w:rPr>
              <w:t>39</w:t>
            </w:r>
          </w:p>
        </w:tc>
        <w:tc>
          <w:tcPr>
            <w:tcW w:w="14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7B64" w:rsidRDefault="00F57B64" w:rsidP="00E7613D">
            <w:pPr>
              <w:rPr>
                <w:rFonts w:ascii="Sylfaen" w:hAnsi="Sylfaen"/>
                <w:color w:val="000000"/>
                <w:sz w:val="20"/>
                <w:lang w:val="en-US"/>
              </w:rPr>
            </w:pPr>
            <w:r>
              <w:rPr>
                <w:rFonts w:ascii="Sylfaen" w:hAnsi="Sylfaen"/>
                <w:color w:val="000000"/>
                <w:sz w:val="20"/>
                <w:lang w:val="en-US"/>
              </w:rPr>
              <w:t>Нож для обоев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</w:pPr>
            <w:r w:rsidRPr="00794D3C">
              <w:rPr>
                <w:rFonts w:ascii="Sylfaen" w:hAnsi="Sylfaen"/>
                <w:sz w:val="16"/>
                <w:szCs w:val="16"/>
                <w:lang w:val="en-US"/>
              </w:rPr>
              <w:t>штук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Pr="0050336E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250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7B64" w:rsidRDefault="00F57B64" w:rsidP="00F4073F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1E1395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Нож для обоев,размер 18 мм.</w:t>
            </w:r>
          </w:p>
        </w:tc>
        <w:tc>
          <w:tcPr>
            <w:tcW w:w="268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F57B64" w:rsidRPr="00F57B64" w:rsidRDefault="00F57B64" w:rsidP="00A55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Нож для обоев,размер 18 мм.</w:t>
            </w:r>
          </w:p>
        </w:tc>
      </w:tr>
      <w:tr w:rsidR="001E1395" w:rsidRPr="00D22F4A" w:rsidTr="00D36FC9">
        <w:trPr>
          <w:trHeight w:val="61"/>
          <w:jc w:val="center"/>
        </w:trPr>
        <w:tc>
          <w:tcPr>
            <w:tcW w:w="423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Обоснование выбора процедуры закупки</w:t>
            </w:r>
          </w:p>
        </w:tc>
        <w:tc>
          <w:tcPr>
            <w:tcW w:w="738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 w:hint="eastAsia"/>
                <w:b/>
                <w:sz w:val="20"/>
              </w:rPr>
              <w:t>Статья</w:t>
            </w:r>
            <w:r w:rsidRPr="00D22F4A">
              <w:rPr>
                <w:rFonts w:ascii="GHEA Grapalat" w:hAnsi="GHEA Grapalat"/>
                <w:b/>
                <w:sz w:val="20"/>
              </w:rPr>
              <w:t xml:space="preserve"> 23, </w:t>
            </w:r>
            <w:r w:rsidRPr="00D22F4A">
              <w:rPr>
                <w:rFonts w:ascii="GHEA Grapalat" w:hAnsi="GHEA Grapalat" w:hint="eastAsia"/>
                <w:b/>
                <w:sz w:val="20"/>
              </w:rPr>
              <w:t>пункт</w:t>
            </w:r>
            <w:r w:rsidRPr="00D22F4A">
              <w:rPr>
                <w:rFonts w:ascii="GHEA Grapalat" w:hAnsi="GHEA Grapalat"/>
                <w:b/>
                <w:sz w:val="20"/>
              </w:rPr>
              <w:t xml:space="preserve"> 1, </w:t>
            </w:r>
            <w:r w:rsidRPr="00D22F4A">
              <w:rPr>
                <w:rFonts w:ascii="GHEA Grapalat" w:hAnsi="GHEA Grapalat" w:hint="eastAsia"/>
                <w:b/>
                <w:sz w:val="20"/>
              </w:rPr>
              <w:t>часть</w:t>
            </w:r>
            <w:r w:rsidRPr="00D22F4A">
              <w:rPr>
                <w:rFonts w:ascii="GHEA Grapalat" w:hAnsi="GHEA Grapalat"/>
                <w:b/>
                <w:sz w:val="20"/>
              </w:rPr>
              <w:t xml:space="preserve"> 4 </w:t>
            </w:r>
            <w:r w:rsidRPr="00D22F4A">
              <w:rPr>
                <w:rFonts w:ascii="GHEA Grapalat" w:hAnsi="GHEA Grapalat" w:hint="eastAsia"/>
                <w:b/>
                <w:sz w:val="20"/>
              </w:rPr>
              <w:t>ЗаконаозакупкахРА</w:t>
            </w:r>
            <w:r w:rsidRPr="00D22F4A">
              <w:rPr>
                <w:rFonts w:ascii="GHEA Grapalat" w:hAnsi="GHEA Grapalat"/>
                <w:b/>
                <w:sz w:val="20"/>
              </w:rPr>
              <w:t>:</w:t>
            </w:r>
          </w:p>
        </w:tc>
      </w:tr>
      <w:tr w:rsidR="001E1395" w:rsidRPr="00D22F4A" w:rsidTr="001C019D">
        <w:trPr>
          <w:trHeight w:val="88"/>
          <w:jc w:val="center"/>
        </w:trPr>
        <w:tc>
          <w:tcPr>
            <w:tcW w:w="1161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1C0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7"/>
          <w:jc w:val="center"/>
        </w:trPr>
        <w:tc>
          <w:tcPr>
            <w:tcW w:w="11618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1E1395" w:rsidRPr="00D22F4A" w:rsidTr="00C77B0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13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Раздел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Группа</w:t>
            </w:r>
          </w:p>
        </w:tc>
        <w:tc>
          <w:tcPr>
            <w:tcW w:w="254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Класс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Программа</w:t>
            </w:r>
          </w:p>
        </w:tc>
        <w:tc>
          <w:tcPr>
            <w:tcW w:w="18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Бюджет </w:t>
            </w:r>
          </w:p>
        </w:tc>
        <w:tc>
          <w:tcPr>
            <w:tcW w:w="19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Внебюджет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Прочее</w:t>
            </w:r>
          </w:p>
        </w:tc>
      </w:tr>
      <w:tr w:rsidR="001E1395" w:rsidRPr="00D22F4A" w:rsidTr="00C77B0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3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08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02</w:t>
            </w:r>
          </w:p>
        </w:tc>
        <w:tc>
          <w:tcPr>
            <w:tcW w:w="254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05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09</w:t>
            </w:r>
          </w:p>
        </w:tc>
        <w:tc>
          <w:tcPr>
            <w:tcW w:w="18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X</w:t>
            </w:r>
          </w:p>
        </w:tc>
        <w:tc>
          <w:tcPr>
            <w:tcW w:w="19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1395" w:rsidRPr="00D22F4A" w:rsidTr="00C77B0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3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54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9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1395" w:rsidRPr="00D22F4A" w:rsidTr="001C0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8"/>
          <w:jc w:val="center"/>
        </w:trPr>
        <w:tc>
          <w:tcPr>
            <w:tcW w:w="11618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1E1395" w:rsidRPr="00317765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</w:p>
        </w:tc>
      </w:tr>
      <w:tr w:rsidR="001E1395" w:rsidRPr="00D22F4A" w:rsidTr="0031776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737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направления или опубликования приглашения</w:t>
            </w:r>
          </w:p>
        </w:tc>
        <w:tc>
          <w:tcPr>
            <w:tcW w:w="4248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1E1395" w:rsidRPr="00317765" w:rsidRDefault="00F4073F" w:rsidP="00C77B0C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</w:rPr>
              <w:t>04</w:t>
            </w:r>
            <w:r w:rsidR="001E1395">
              <w:rPr>
                <w:rFonts w:ascii="Sylfaen" w:hAnsi="Sylfaen"/>
                <w:b/>
                <w:sz w:val="20"/>
                <w:lang w:val="en-US"/>
              </w:rPr>
              <w:t>.0</w:t>
            </w:r>
            <w:r w:rsidR="00C77B0C">
              <w:rPr>
                <w:rFonts w:ascii="Sylfaen" w:hAnsi="Sylfaen"/>
                <w:b/>
                <w:sz w:val="20"/>
              </w:rPr>
              <w:t>9</w:t>
            </w:r>
            <w:r w:rsidR="001E1395">
              <w:rPr>
                <w:rFonts w:ascii="Sylfaen" w:hAnsi="Sylfaen"/>
                <w:b/>
                <w:sz w:val="20"/>
                <w:lang w:val="en-US"/>
              </w:rPr>
              <w:t>.2020г.</w:t>
            </w:r>
          </w:p>
        </w:tc>
      </w:tr>
      <w:tr w:rsidR="001E1395" w:rsidRPr="00D22F4A" w:rsidTr="0031776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4479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изменений, внесенных в приглашение</w:t>
            </w:r>
          </w:p>
        </w:tc>
        <w:tc>
          <w:tcPr>
            <w:tcW w:w="289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424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1395" w:rsidRPr="00D22F4A" w:rsidTr="0031776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"/>
          <w:jc w:val="center"/>
        </w:trPr>
        <w:tc>
          <w:tcPr>
            <w:tcW w:w="4479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89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424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1395" w:rsidRPr="00D22F4A" w:rsidTr="0031776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479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разъяснений относительно приглашения</w:t>
            </w:r>
          </w:p>
        </w:tc>
        <w:tc>
          <w:tcPr>
            <w:tcW w:w="289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6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Получения запроса</w:t>
            </w:r>
          </w:p>
        </w:tc>
        <w:tc>
          <w:tcPr>
            <w:tcW w:w="267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Разъяснения</w:t>
            </w:r>
          </w:p>
        </w:tc>
      </w:tr>
      <w:tr w:rsidR="001E1395" w:rsidRPr="00D22F4A" w:rsidTr="0031776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479" w:type="dxa"/>
            <w:gridSpan w:val="1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</w:p>
        </w:tc>
        <w:tc>
          <w:tcPr>
            <w:tcW w:w="289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56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67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1395" w:rsidRPr="00D22F4A" w:rsidTr="0031776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4479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89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56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67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1E1395" w:rsidRPr="00D22F4A" w:rsidTr="001C019D">
        <w:trPr>
          <w:trHeight w:val="24"/>
          <w:jc w:val="center"/>
        </w:trPr>
        <w:tc>
          <w:tcPr>
            <w:tcW w:w="11618" w:type="dxa"/>
            <w:gridSpan w:val="38"/>
            <w:shd w:val="clear" w:color="auto" w:fill="99CCFF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1E1395">
        <w:trPr>
          <w:trHeight w:val="18"/>
          <w:jc w:val="center"/>
        </w:trPr>
        <w:tc>
          <w:tcPr>
            <w:tcW w:w="1132" w:type="dxa"/>
            <w:gridSpan w:val="3"/>
            <w:vMerge w:val="restart"/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27" w:type="dxa"/>
            <w:gridSpan w:val="4"/>
            <w:vMerge w:val="restart"/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Наименования участников</w:t>
            </w:r>
          </w:p>
        </w:tc>
        <w:tc>
          <w:tcPr>
            <w:tcW w:w="8359" w:type="dxa"/>
            <w:gridSpan w:val="31"/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Цена, представленная по заявке каждого участника </w:t>
            </w:r>
          </w:p>
        </w:tc>
      </w:tr>
      <w:tr w:rsidR="001E1395" w:rsidRPr="00D22F4A" w:rsidTr="001E1395">
        <w:trPr>
          <w:trHeight w:val="95"/>
          <w:jc w:val="center"/>
        </w:trPr>
        <w:tc>
          <w:tcPr>
            <w:tcW w:w="1132" w:type="dxa"/>
            <w:gridSpan w:val="3"/>
            <w:vMerge/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127" w:type="dxa"/>
            <w:gridSpan w:val="4"/>
            <w:vMerge/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59" w:type="dxa"/>
            <w:gridSpan w:val="31"/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Драмов РА</w:t>
            </w:r>
          </w:p>
        </w:tc>
      </w:tr>
      <w:tr w:rsidR="001E1395" w:rsidRPr="00D22F4A" w:rsidTr="001E1395">
        <w:trPr>
          <w:trHeight w:val="61"/>
          <w:jc w:val="center"/>
        </w:trPr>
        <w:tc>
          <w:tcPr>
            <w:tcW w:w="1132" w:type="dxa"/>
            <w:gridSpan w:val="3"/>
            <w:vMerge/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127" w:type="dxa"/>
            <w:gridSpan w:val="4"/>
            <w:vMerge/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344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Цена без НДС</w:t>
            </w: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НДС</w:t>
            </w:r>
          </w:p>
        </w:tc>
        <w:tc>
          <w:tcPr>
            <w:tcW w:w="27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Всего</w:t>
            </w:r>
          </w:p>
        </w:tc>
      </w:tr>
      <w:tr w:rsidR="001E1395" w:rsidRPr="00D22F4A" w:rsidTr="00C77B0C">
        <w:trPr>
          <w:trHeight w:val="61"/>
          <w:jc w:val="center"/>
        </w:trPr>
        <w:tc>
          <w:tcPr>
            <w:tcW w:w="113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1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77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6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3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21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49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общая</w:t>
            </w:r>
          </w:p>
        </w:tc>
      </w:tr>
      <w:tr w:rsidR="001E1395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1E1395" w:rsidRPr="00D22F4A" w:rsidRDefault="001E1395" w:rsidP="004C11E7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 1</w:t>
            </w:r>
          </w:p>
        </w:tc>
        <w:tc>
          <w:tcPr>
            <w:tcW w:w="2127" w:type="dxa"/>
            <w:gridSpan w:val="4"/>
            <w:shd w:val="clear" w:color="auto" w:fill="auto"/>
          </w:tcPr>
          <w:p w:rsidR="001E1395" w:rsidRPr="00D22F4A" w:rsidRDefault="001E1395" w:rsidP="005E7B8C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1E1395" w:rsidRDefault="001E1395" w:rsidP="004C11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1E1395" w:rsidRDefault="001E1395" w:rsidP="004C11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1E1395" w:rsidRDefault="001E1395" w:rsidP="004C11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1E1395" w:rsidRDefault="001E1395" w:rsidP="004C11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1E1395" w:rsidRDefault="001E1395" w:rsidP="004C11E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1E1395" w:rsidRDefault="001E1395" w:rsidP="004C11E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 xml:space="preserve"> 2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4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5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 xml:space="preserve"> 6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 xml:space="preserve"> 7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 xml:space="preserve"> 8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 xml:space="preserve"> 9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10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12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13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14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15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16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17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18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19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20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22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23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24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25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26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27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28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29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30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32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33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34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35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36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BC475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37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38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Лот</w:t>
            </w:r>
            <w:r>
              <w:rPr>
                <w:rFonts w:ascii="GHEA Grapalat" w:hAnsi="GHEA Grapalat"/>
                <w:b/>
                <w:sz w:val="20"/>
              </w:rPr>
              <w:t>39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F4073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2ED4" w:rsidRPr="00D22F4A" w:rsidTr="00C77B0C">
        <w:trPr>
          <w:trHeight w:val="37"/>
          <w:jc w:val="center"/>
        </w:trPr>
        <w:tc>
          <w:tcPr>
            <w:tcW w:w="1132" w:type="dxa"/>
            <w:gridSpan w:val="3"/>
            <w:shd w:val="clear" w:color="auto" w:fill="auto"/>
            <w:vAlign w:val="center"/>
          </w:tcPr>
          <w:p w:rsidR="00EC2ED4" w:rsidRPr="00D22F4A" w:rsidRDefault="00EC2ED4" w:rsidP="004C11E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EC2ED4" w:rsidRPr="00EC2ED4" w:rsidRDefault="00EC2ED4" w:rsidP="00BC475E">
            <w:pPr>
              <w:jc w:val="center"/>
              <w:rPr>
                <w:sz w:val="16"/>
                <w:szCs w:val="16"/>
              </w:rPr>
            </w:pP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EC2ED4">
              <w:rPr>
                <w:rFonts w:ascii="Sylfaen" w:hAnsi="Sylfaen"/>
                <w:sz w:val="16"/>
                <w:szCs w:val="16"/>
              </w:rPr>
              <w:t>Артур Пашинян</w:t>
            </w:r>
            <w:r w:rsidRPr="00EC2ED4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EC2ED4">
              <w:rPr>
                <w:rFonts w:ascii="Sylfaen" w:hAnsi="Sylfaen"/>
                <w:sz w:val="16"/>
                <w:szCs w:val="16"/>
              </w:rPr>
              <w:t>ЧП</w:t>
            </w:r>
          </w:p>
        </w:tc>
        <w:tc>
          <w:tcPr>
            <w:tcW w:w="177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662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379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7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96" w:type="dxa"/>
            <w:gridSpan w:val="5"/>
            <w:shd w:val="clear" w:color="auto" w:fill="auto"/>
            <w:vAlign w:val="center"/>
          </w:tcPr>
          <w:p w:rsidR="00EC2ED4" w:rsidRDefault="00EC2ED4" w:rsidP="00BC475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</w:tr>
      <w:tr w:rsidR="001E1395" w:rsidRPr="00D22F4A" w:rsidTr="00C77B0C">
        <w:trPr>
          <w:trHeight w:val="130"/>
          <w:jc w:val="center"/>
        </w:trPr>
        <w:tc>
          <w:tcPr>
            <w:tcW w:w="21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949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Примечание</w:t>
            </w:r>
            <w:r w:rsidRPr="00D22F4A">
              <w:rPr>
                <w:rFonts w:ascii="GHEA Grapalat" w:hAnsi="GHEA Grapalat"/>
                <w:sz w:val="20"/>
              </w:rPr>
              <w:t>: Если назначены переговоры с целью снижения цен.</w:t>
            </w:r>
          </w:p>
        </w:tc>
      </w:tr>
      <w:tr w:rsidR="001E1395" w:rsidRPr="00D22F4A" w:rsidTr="001C019D">
        <w:trPr>
          <w:trHeight w:val="129"/>
          <w:jc w:val="center"/>
        </w:trPr>
        <w:tc>
          <w:tcPr>
            <w:tcW w:w="11618" w:type="dxa"/>
            <w:gridSpan w:val="38"/>
            <w:shd w:val="clear" w:color="auto" w:fill="99CCFF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1C019D">
        <w:trPr>
          <w:trHeight w:val="67"/>
          <w:jc w:val="center"/>
        </w:trPr>
        <w:tc>
          <w:tcPr>
            <w:tcW w:w="11618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Данные об отклоненных заявках</w:t>
            </w:r>
          </w:p>
        </w:tc>
      </w:tr>
      <w:tr w:rsidR="001E1395" w:rsidRPr="00D22F4A" w:rsidTr="00C77B0C">
        <w:trPr>
          <w:trHeight w:val="67"/>
          <w:jc w:val="center"/>
        </w:trPr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290" w:type="dxa"/>
            <w:gridSpan w:val="3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949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Результаты оценки (удовлетворительно или неудовлетворительно)</w:t>
            </w:r>
          </w:p>
        </w:tc>
      </w:tr>
      <w:tr w:rsidR="001E1395" w:rsidRPr="00D22F4A" w:rsidTr="00C77B0C">
        <w:trPr>
          <w:trHeight w:val="64"/>
          <w:jc w:val="center"/>
        </w:trPr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29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Наличие требуемых по приглашению документов</w:t>
            </w: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58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 w:cs="Arial Armenia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Профессиональный опыт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Финансовые средства </w:t>
            </w:r>
          </w:p>
        </w:tc>
        <w:tc>
          <w:tcPr>
            <w:tcW w:w="5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Технические средства</w:t>
            </w:r>
          </w:p>
        </w:tc>
        <w:tc>
          <w:tcPr>
            <w:tcW w:w="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Трудовые ресурсы</w:t>
            </w: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Ценовое предложение</w:t>
            </w:r>
          </w:p>
        </w:tc>
      </w:tr>
      <w:tr w:rsidR="001E1395" w:rsidRPr="00D22F4A" w:rsidTr="00C77B0C">
        <w:trPr>
          <w:trHeight w:val="67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58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57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C77B0C">
        <w:trPr>
          <w:trHeight w:val="18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36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58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57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C77B0C">
        <w:trPr>
          <w:trHeight w:val="154"/>
          <w:jc w:val="center"/>
        </w:trPr>
        <w:tc>
          <w:tcPr>
            <w:tcW w:w="2125" w:type="dxa"/>
            <w:gridSpan w:val="5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949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Примечание</w:t>
            </w:r>
            <w:r w:rsidRPr="00D22F4A">
              <w:rPr>
                <w:rFonts w:ascii="GHEA Grapalat" w:hAnsi="GHEA Grapalat"/>
                <w:sz w:val="20"/>
              </w:rPr>
              <w:t>: Иные основания для отклонения заявок.</w:t>
            </w:r>
          </w:p>
        </w:tc>
      </w:tr>
      <w:tr w:rsidR="001E1395" w:rsidRPr="00D22F4A" w:rsidTr="00C77B0C">
        <w:trPr>
          <w:trHeight w:val="154"/>
          <w:jc w:val="center"/>
        </w:trPr>
        <w:tc>
          <w:tcPr>
            <w:tcW w:w="21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49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1C019D">
        <w:trPr>
          <w:trHeight w:val="129"/>
          <w:jc w:val="center"/>
        </w:trPr>
        <w:tc>
          <w:tcPr>
            <w:tcW w:w="1161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A66042">
        <w:trPr>
          <w:trHeight w:val="155"/>
          <w:jc w:val="center"/>
        </w:trPr>
        <w:tc>
          <w:tcPr>
            <w:tcW w:w="39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определения отобранного участника</w:t>
            </w:r>
          </w:p>
        </w:tc>
        <w:tc>
          <w:tcPr>
            <w:tcW w:w="7650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5E7B8C" w:rsidRDefault="00F4073F" w:rsidP="001E1395">
            <w:pPr>
              <w:rPr>
                <w:rFonts w:ascii="GHEA Grapalat" w:hAnsi="GHEA Grapalat" w:cs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</w:rPr>
              <w:t>04</w:t>
            </w:r>
            <w:r>
              <w:rPr>
                <w:rFonts w:ascii="Sylfaen" w:hAnsi="Sylfaen"/>
                <w:b/>
                <w:sz w:val="20"/>
                <w:lang w:val="en-US"/>
              </w:rPr>
              <w:t>.0</w:t>
            </w:r>
            <w:r>
              <w:rPr>
                <w:rFonts w:ascii="Sylfaen" w:hAnsi="Sylfaen"/>
                <w:b/>
                <w:sz w:val="20"/>
              </w:rPr>
              <w:t>9</w:t>
            </w:r>
            <w:r>
              <w:rPr>
                <w:rFonts w:ascii="Sylfaen" w:hAnsi="Sylfaen"/>
                <w:b/>
                <w:sz w:val="20"/>
                <w:lang w:val="en-US"/>
              </w:rPr>
              <w:t>.2020г.</w:t>
            </w:r>
          </w:p>
        </w:tc>
      </w:tr>
      <w:tr w:rsidR="001E1395" w:rsidRPr="00D22F4A" w:rsidTr="00A66042">
        <w:trPr>
          <w:trHeight w:val="41"/>
          <w:jc w:val="center"/>
        </w:trPr>
        <w:tc>
          <w:tcPr>
            <w:tcW w:w="3968" w:type="dxa"/>
            <w:gridSpan w:val="8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Период ожидания</w:t>
            </w:r>
          </w:p>
        </w:tc>
        <w:tc>
          <w:tcPr>
            <w:tcW w:w="407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          Начало периода ожидания</w:t>
            </w:r>
          </w:p>
        </w:tc>
        <w:tc>
          <w:tcPr>
            <w:tcW w:w="357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         Окончание периода ожидания</w:t>
            </w:r>
          </w:p>
        </w:tc>
      </w:tr>
      <w:tr w:rsidR="001E1395" w:rsidRPr="00D22F4A" w:rsidTr="00A66042">
        <w:trPr>
          <w:trHeight w:val="41"/>
          <w:jc w:val="center"/>
        </w:trPr>
        <w:tc>
          <w:tcPr>
            <w:tcW w:w="3968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407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357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1C019D">
        <w:trPr>
          <w:trHeight w:val="154"/>
          <w:jc w:val="center"/>
        </w:trPr>
        <w:tc>
          <w:tcPr>
            <w:tcW w:w="11618" w:type="dxa"/>
            <w:gridSpan w:val="3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E1395" w:rsidRPr="00F4073F" w:rsidRDefault="001E1395" w:rsidP="007962DD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F4073F">
              <w:rPr>
                <w:rFonts w:ascii="Sylfaen" w:hAnsi="Sylfaen"/>
                <w:b/>
                <w:sz w:val="20"/>
              </w:rPr>
              <w:t>04</w:t>
            </w:r>
            <w:r w:rsidR="00F4073F" w:rsidRPr="00F4073F">
              <w:rPr>
                <w:rFonts w:ascii="Sylfaen" w:hAnsi="Sylfaen"/>
                <w:b/>
                <w:sz w:val="20"/>
              </w:rPr>
              <w:t>.0</w:t>
            </w:r>
            <w:r w:rsidR="00F4073F">
              <w:rPr>
                <w:rFonts w:ascii="Sylfaen" w:hAnsi="Sylfaen"/>
                <w:b/>
                <w:sz w:val="20"/>
              </w:rPr>
              <w:t>9</w:t>
            </w:r>
            <w:r w:rsidR="00F4073F" w:rsidRPr="00F4073F">
              <w:rPr>
                <w:rFonts w:ascii="Sylfaen" w:hAnsi="Sylfaen"/>
                <w:b/>
                <w:sz w:val="20"/>
              </w:rPr>
              <w:t>.2020г.</w:t>
            </w:r>
          </w:p>
        </w:tc>
      </w:tr>
      <w:tr w:rsidR="00F4073F" w:rsidRPr="00D22F4A" w:rsidTr="005E7B8C">
        <w:trPr>
          <w:trHeight w:val="154"/>
          <w:jc w:val="center"/>
        </w:trPr>
        <w:tc>
          <w:tcPr>
            <w:tcW w:w="39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073F" w:rsidRPr="00D22F4A" w:rsidRDefault="00F4073F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650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:rsidR="00F4073F" w:rsidRDefault="00F4073F">
            <w:r w:rsidRPr="00EA08C6">
              <w:rPr>
                <w:rFonts w:ascii="Sylfaen" w:hAnsi="Sylfaen"/>
                <w:b/>
                <w:sz w:val="20"/>
              </w:rPr>
              <w:t>04</w:t>
            </w:r>
            <w:r w:rsidRPr="00EA08C6">
              <w:rPr>
                <w:rFonts w:ascii="Sylfaen" w:hAnsi="Sylfaen"/>
                <w:b/>
                <w:sz w:val="20"/>
                <w:lang w:val="en-US"/>
              </w:rPr>
              <w:t>.0</w:t>
            </w:r>
            <w:r w:rsidRPr="00EA08C6">
              <w:rPr>
                <w:rFonts w:ascii="Sylfaen" w:hAnsi="Sylfaen"/>
                <w:b/>
                <w:sz w:val="20"/>
              </w:rPr>
              <w:t>9</w:t>
            </w:r>
            <w:r w:rsidRPr="00EA08C6">
              <w:rPr>
                <w:rFonts w:ascii="Sylfaen" w:hAnsi="Sylfaen"/>
                <w:b/>
                <w:sz w:val="20"/>
                <w:lang w:val="en-US"/>
              </w:rPr>
              <w:t>.2020г.</w:t>
            </w:r>
          </w:p>
        </w:tc>
      </w:tr>
      <w:tr w:rsidR="00F4073F" w:rsidRPr="00D22F4A" w:rsidTr="005E7B8C">
        <w:trPr>
          <w:trHeight w:val="154"/>
          <w:jc w:val="center"/>
        </w:trPr>
        <w:tc>
          <w:tcPr>
            <w:tcW w:w="39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073F" w:rsidRPr="00D22F4A" w:rsidRDefault="00F4073F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подписания договора заказчиком</w:t>
            </w:r>
          </w:p>
        </w:tc>
        <w:tc>
          <w:tcPr>
            <w:tcW w:w="7650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:rsidR="00F4073F" w:rsidRDefault="00F4073F">
            <w:r w:rsidRPr="00EA08C6">
              <w:rPr>
                <w:rFonts w:ascii="Sylfaen" w:hAnsi="Sylfaen"/>
                <w:b/>
                <w:sz w:val="20"/>
              </w:rPr>
              <w:t>04</w:t>
            </w:r>
            <w:r w:rsidRPr="00EA08C6">
              <w:rPr>
                <w:rFonts w:ascii="Sylfaen" w:hAnsi="Sylfaen"/>
                <w:b/>
                <w:sz w:val="20"/>
                <w:lang w:val="en-US"/>
              </w:rPr>
              <w:t>.0</w:t>
            </w:r>
            <w:r w:rsidRPr="00EA08C6">
              <w:rPr>
                <w:rFonts w:ascii="Sylfaen" w:hAnsi="Sylfaen"/>
                <w:b/>
                <w:sz w:val="20"/>
              </w:rPr>
              <w:t>9</w:t>
            </w:r>
            <w:r w:rsidRPr="00EA08C6">
              <w:rPr>
                <w:rFonts w:ascii="Sylfaen" w:hAnsi="Sylfaen"/>
                <w:b/>
                <w:sz w:val="20"/>
                <w:lang w:val="en-US"/>
              </w:rPr>
              <w:t>.2020г.</w:t>
            </w:r>
          </w:p>
        </w:tc>
      </w:tr>
      <w:tr w:rsidR="001E1395" w:rsidRPr="00D22F4A" w:rsidTr="001C019D">
        <w:trPr>
          <w:trHeight w:val="129"/>
          <w:jc w:val="center"/>
        </w:trPr>
        <w:tc>
          <w:tcPr>
            <w:tcW w:w="11618" w:type="dxa"/>
            <w:gridSpan w:val="38"/>
            <w:shd w:val="clear" w:color="auto" w:fill="99CCFF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C77B0C">
        <w:trPr>
          <w:trHeight w:val="64"/>
          <w:jc w:val="center"/>
        </w:trPr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290" w:type="dxa"/>
            <w:gridSpan w:val="3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9493" w:type="dxa"/>
            <w:gridSpan w:val="33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Договор</w:t>
            </w:r>
          </w:p>
        </w:tc>
      </w:tr>
      <w:tr w:rsidR="001E1395" w:rsidRPr="00D22F4A" w:rsidTr="00F4073F">
        <w:trPr>
          <w:trHeight w:val="106"/>
          <w:jc w:val="center"/>
        </w:trPr>
        <w:tc>
          <w:tcPr>
            <w:tcW w:w="835" w:type="dxa"/>
            <w:gridSpan w:val="2"/>
            <w:vMerge/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290" w:type="dxa"/>
            <w:gridSpan w:val="3"/>
            <w:vMerge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406" w:type="dxa"/>
            <w:gridSpan w:val="6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Номер договора</w:t>
            </w:r>
          </w:p>
        </w:tc>
        <w:tc>
          <w:tcPr>
            <w:tcW w:w="1563" w:type="dxa"/>
            <w:gridSpan w:val="6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Дата заключения</w:t>
            </w:r>
          </w:p>
        </w:tc>
        <w:tc>
          <w:tcPr>
            <w:tcW w:w="1276" w:type="dxa"/>
            <w:gridSpan w:val="4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Крайний срок исполнения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Размер предоплаты</w:t>
            </w:r>
          </w:p>
        </w:tc>
        <w:tc>
          <w:tcPr>
            <w:tcW w:w="3608" w:type="dxa"/>
            <w:gridSpan w:val="16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Цена</w:t>
            </w:r>
          </w:p>
        </w:tc>
      </w:tr>
      <w:tr w:rsidR="001E1395" w:rsidRPr="00D22F4A" w:rsidTr="00F4073F">
        <w:trPr>
          <w:trHeight w:val="106"/>
          <w:jc w:val="center"/>
        </w:trPr>
        <w:tc>
          <w:tcPr>
            <w:tcW w:w="835" w:type="dxa"/>
            <w:gridSpan w:val="2"/>
            <w:vMerge/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290" w:type="dxa"/>
            <w:gridSpan w:val="3"/>
            <w:vMerge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406" w:type="dxa"/>
            <w:gridSpan w:val="6"/>
            <w:vMerge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63" w:type="dxa"/>
            <w:gridSpan w:val="6"/>
            <w:vMerge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276" w:type="dxa"/>
            <w:gridSpan w:val="4"/>
            <w:vMerge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640" w:type="dxa"/>
            <w:vMerge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608" w:type="dxa"/>
            <w:gridSpan w:val="16"/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Драмов РА</w:t>
            </w:r>
          </w:p>
        </w:tc>
      </w:tr>
      <w:tr w:rsidR="001E1395" w:rsidRPr="00D22F4A" w:rsidTr="00F4073F">
        <w:trPr>
          <w:trHeight w:val="118"/>
          <w:jc w:val="center"/>
        </w:trPr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29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40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6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6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2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По имеющимся финансовым средствам </w:t>
            </w:r>
          </w:p>
        </w:tc>
        <w:tc>
          <w:tcPr>
            <w:tcW w:w="19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Общая</w:t>
            </w:r>
          </w:p>
        </w:tc>
      </w:tr>
      <w:tr w:rsidR="00F4073F" w:rsidRPr="00D22F4A" w:rsidTr="00F4073F">
        <w:trPr>
          <w:trHeight w:val="65"/>
          <w:jc w:val="center"/>
        </w:trPr>
        <w:tc>
          <w:tcPr>
            <w:tcW w:w="835" w:type="dxa"/>
            <w:gridSpan w:val="2"/>
            <w:shd w:val="clear" w:color="auto" w:fill="auto"/>
            <w:vAlign w:val="center"/>
          </w:tcPr>
          <w:p w:rsidR="00F4073F" w:rsidRPr="001E1395" w:rsidRDefault="00F4073F" w:rsidP="001E1395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</w:rPr>
              <w:t>1-39</w:t>
            </w:r>
          </w:p>
        </w:tc>
        <w:tc>
          <w:tcPr>
            <w:tcW w:w="1290" w:type="dxa"/>
            <w:gridSpan w:val="3"/>
            <w:shd w:val="clear" w:color="auto" w:fill="auto"/>
            <w:vAlign w:val="center"/>
          </w:tcPr>
          <w:p w:rsidR="00F4073F" w:rsidRPr="00C77B0C" w:rsidRDefault="00F4073F" w:rsidP="00F4073F">
            <w:pPr>
              <w:jc w:val="center"/>
              <w:rPr>
                <w:sz w:val="16"/>
                <w:szCs w:val="16"/>
              </w:rPr>
            </w:pPr>
            <w:r w:rsidRPr="00D22F4A">
              <w:rPr>
                <w:rFonts w:ascii="Sylfaen" w:hAnsi="Sylfaen"/>
                <w:sz w:val="20"/>
                <w:lang w:val="hy-AM"/>
              </w:rPr>
              <w:t>&lt;&lt;</w:t>
            </w:r>
            <w:r>
              <w:rPr>
                <w:rFonts w:ascii="Sylfaen" w:hAnsi="Sylfaen"/>
                <w:sz w:val="20"/>
              </w:rPr>
              <w:t xml:space="preserve">Артур </w:t>
            </w:r>
            <w:r>
              <w:rPr>
                <w:rFonts w:ascii="Sylfaen" w:hAnsi="Sylfaen"/>
                <w:sz w:val="20"/>
              </w:rPr>
              <w:lastRenderedPageBreak/>
              <w:t>Пашинян</w:t>
            </w:r>
            <w:r w:rsidRPr="00D22F4A">
              <w:rPr>
                <w:rFonts w:ascii="Sylfaen" w:hAnsi="Sylfaen"/>
                <w:sz w:val="20"/>
                <w:lang w:val="hy-AM"/>
              </w:rPr>
              <w:t>&gt;&gt;</w:t>
            </w:r>
            <w:r>
              <w:rPr>
                <w:rFonts w:ascii="Sylfaen" w:hAnsi="Sylfaen"/>
                <w:sz w:val="20"/>
              </w:rPr>
              <w:t>ЧП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F4073F" w:rsidRPr="00F4073F" w:rsidRDefault="00F4073F" w:rsidP="00F4073F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</w:rPr>
            </w:pPr>
            <w:r w:rsidRPr="009B45B1">
              <w:rPr>
                <w:rFonts w:ascii="Sylfaen" w:eastAsiaTheme="minorHAnsi" w:hAnsi="Sylfaen" w:cs="SylfaenARM"/>
                <w:sz w:val="16"/>
                <w:szCs w:val="16"/>
              </w:rPr>
              <w:lastRenderedPageBreak/>
              <w:t xml:space="preserve">Բ </w:t>
            </w:r>
            <w:r>
              <w:rPr>
                <w:rFonts w:ascii="SylfaenARM" w:eastAsiaTheme="minorHAnsi" w:hAnsi="SylfaenARM" w:cs="SylfaenARM"/>
                <w:sz w:val="16"/>
                <w:szCs w:val="16"/>
              </w:rPr>
              <w:t>0057573478</w:t>
            </w:r>
          </w:p>
        </w:tc>
        <w:tc>
          <w:tcPr>
            <w:tcW w:w="1563" w:type="dxa"/>
            <w:gridSpan w:val="6"/>
            <w:shd w:val="clear" w:color="auto" w:fill="auto"/>
          </w:tcPr>
          <w:p w:rsidR="00F4073F" w:rsidRPr="00F4073F" w:rsidRDefault="00F4073F">
            <w:r w:rsidRPr="00F4073F">
              <w:rPr>
                <w:rFonts w:ascii="Sylfaen" w:hAnsi="Sylfaen"/>
                <w:sz w:val="20"/>
              </w:rPr>
              <w:t>04</w:t>
            </w:r>
            <w:r w:rsidRPr="00F4073F">
              <w:rPr>
                <w:rFonts w:ascii="Sylfaen" w:hAnsi="Sylfaen"/>
                <w:sz w:val="20"/>
                <w:lang w:val="en-US"/>
              </w:rPr>
              <w:t>.0</w:t>
            </w:r>
            <w:r w:rsidRPr="00F4073F">
              <w:rPr>
                <w:rFonts w:ascii="Sylfaen" w:hAnsi="Sylfaen"/>
                <w:sz w:val="20"/>
              </w:rPr>
              <w:t>9</w:t>
            </w:r>
            <w:r w:rsidRPr="00F4073F">
              <w:rPr>
                <w:rFonts w:ascii="Sylfaen" w:hAnsi="Sylfaen"/>
                <w:sz w:val="20"/>
                <w:lang w:val="en-US"/>
              </w:rPr>
              <w:t>.2020г.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F4073F" w:rsidRPr="00F4073F" w:rsidRDefault="00F4073F">
            <w:r w:rsidRPr="00F4073F">
              <w:rPr>
                <w:rFonts w:ascii="Sylfaen" w:hAnsi="Sylfaen"/>
                <w:sz w:val="20"/>
              </w:rPr>
              <w:t>04</w:t>
            </w:r>
            <w:r w:rsidRPr="00F4073F">
              <w:rPr>
                <w:rFonts w:ascii="Sylfaen" w:hAnsi="Sylfaen"/>
                <w:sz w:val="20"/>
                <w:lang w:val="en-US"/>
              </w:rPr>
              <w:t>.0</w:t>
            </w:r>
            <w:r w:rsidRPr="00F4073F">
              <w:rPr>
                <w:rFonts w:ascii="Sylfaen" w:hAnsi="Sylfaen"/>
                <w:sz w:val="20"/>
              </w:rPr>
              <w:t>9</w:t>
            </w:r>
            <w:r w:rsidRPr="00F4073F">
              <w:rPr>
                <w:rFonts w:ascii="Sylfaen" w:hAnsi="Sylfaen"/>
                <w:sz w:val="20"/>
                <w:lang w:val="en-US"/>
              </w:rPr>
              <w:t>.2020г.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F4073F" w:rsidRPr="00ED3CB5" w:rsidRDefault="00F4073F" w:rsidP="00435B11">
            <w:pPr>
              <w:widowControl w:val="0"/>
              <w:jc w:val="center"/>
              <w:rPr>
                <w:rFonts w:ascii="Sylfaen" w:hAnsi="Sylfaen" w:cs="Sylfaen"/>
                <w:b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628" w:type="dxa"/>
            <w:gridSpan w:val="9"/>
            <w:shd w:val="clear" w:color="auto" w:fill="auto"/>
          </w:tcPr>
          <w:p w:rsidR="00F4073F" w:rsidRPr="00F4073F" w:rsidRDefault="00F4073F" w:rsidP="00F4073F">
            <w:pPr>
              <w:jc w:val="center"/>
            </w:pPr>
            <w:r w:rsidRPr="00F4073F">
              <w:rPr>
                <w:rFonts w:ascii="Sylfaen" w:hAnsi="Sylfaen"/>
                <w:sz w:val="20"/>
              </w:rPr>
              <w:t>42910</w:t>
            </w:r>
          </w:p>
        </w:tc>
        <w:tc>
          <w:tcPr>
            <w:tcW w:w="1980" w:type="dxa"/>
            <w:gridSpan w:val="7"/>
            <w:shd w:val="clear" w:color="auto" w:fill="auto"/>
          </w:tcPr>
          <w:p w:rsidR="00F4073F" w:rsidRPr="00F4073F" w:rsidRDefault="00F4073F" w:rsidP="00F4073F">
            <w:pPr>
              <w:jc w:val="center"/>
            </w:pPr>
            <w:r w:rsidRPr="00F4073F">
              <w:rPr>
                <w:rFonts w:ascii="Sylfaen" w:hAnsi="Sylfaen"/>
                <w:sz w:val="20"/>
              </w:rPr>
              <w:t>42910</w:t>
            </w:r>
          </w:p>
        </w:tc>
      </w:tr>
      <w:tr w:rsidR="001E1395" w:rsidRPr="00D22F4A" w:rsidTr="001C019D">
        <w:trPr>
          <w:trHeight w:val="67"/>
          <w:jc w:val="center"/>
        </w:trPr>
        <w:tc>
          <w:tcPr>
            <w:tcW w:w="11618" w:type="dxa"/>
            <w:gridSpan w:val="38"/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1E1395" w:rsidRPr="00D22F4A" w:rsidTr="00C77B0C">
        <w:trPr>
          <w:trHeight w:val="56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291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Адрес, тел.</w:t>
            </w:r>
          </w:p>
        </w:tc>
        <w:tc>
          <w:tcPr>
            <w:tcW w:w="20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Эл.почта</w:t>
            </w:r>
          </w:p>
        </w:tc>
        <w:tc>
          <w:tcPr>
            <w:tcW w:w="20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Банковский счет</w:t>
            </w:r>
          </w:p>
        </w:tc>
        <w:tc>
          <w:tcPr>
            <w:tcW w:w="24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УНН / Номер и серия паспорта</w:t>
            </w:r>
          </w:p>
        </w:tc>
      </w:tr>
      <w:tr w:rsidR="00C77B0C" w:rsidRPr="00D22F4A" w:rsidTr="00C77B0C">
        <w:trPr>
          <w:trHeight w:val="69"/>
          <w:jc w:val="center"/>
        </w:trPr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7B0C" w:rsidRPr="004C11E7" w:rsidRDefault="00C77B0C" w:rsidP="001E1395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  <w:r w:rsidR="00F4073F">
              <w:rPr>
                <w:rFonts w:ascii="GHEA Grapalat" w:hAnsi="GHEA Grapalat"/>
                <w:b/>
                <w:sz w:val="20"/>
              </w:rPr>
              <w:t>-39</w:t>
            </w:r>
          </w:p>
        </w:tc>
        <w:tc>
          <w:tcPr>
            <w:tcW w:w="129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7B0C" w:rsidRPr="00C77B0C" w:rsidRDefault="00F4073F" w:rsidP="00F4073F">
            <w:pPr>
              <w:jc w:val="center"/>
              <w:rPr>
                <w:sz w:val="16"/>
                <w:szCs w:val="16"/>
              </w:rPr>
            </w:pPr>
            <w:r w:rsidRPr="00D22F4A">
              <w:rPr>
                <w:rFonts w:ascii="Sylfaen" w:hAnsi="Sylfaen"/>
                <w:sz w:val="20"/>
                <w:lang w:val="hy-AM"/>
              </w:rPr>
              <w:t>&lt;&lt;</w:t>
            </w:r>
            <w:r>
              <w:rPr>
                <w:rFonts w:ascii="Sylfaen" w:hAnsi="Sylfaen"/>
                <w:sz w:val="20"/>
              </w:rPr>
              <w:t>Артур Пашинян</w:t>
            </w:r>
            <w:r w:rsidRPr="00D22F4A">
              <w:rPr>
                <w:rFonts w:ascii="Sylfaen" w:hAnsi="Sylfaen"/>
                <w:sz w:val="20"/>
                <w:lang w:val="hy-AM"/>
              </w:rPr>
              <w:t>&gt;&gt;</w:t>
            </w:r>
            <w:r>
              <w:rPr>
                <w:rFonts w:ascii="Sylfaen" w:hAnsi="Sylfaen"/>
                <w:sz w:val="20"/>
              </w:rPr>
              <w:t>ЧП</w:t>
            </w:r>
          </w:p>
        </w:tc>
        <w:tc>
          <w:tcPr>
            <w:tcW w:w="291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7B0C" w:rsidRPr="00AD013F" w:rsidRDefault="00C77B0C" w:rsidP="00F4073F">
            <w:pPr>
              <w:jc w:val="center"/>
              <w:rPr>
                <w:rFonts w:ascii="Sylfaen" w:hAnsi="Sylfaen"/>
                <w:sz w:val="20"/>
              </w:rPr>
            </w:pPr>
            <w:r w:rsidRPr="00AD013F">
              <w:rPr>
                <w:rFonts w:ascii="Sylfaen" w:hAnsi="Sylfaen"/>
                <w:sz w:val="20"/>
              </w:rPr>
              <w:t>г.</w:t>
            </w:r>
            <w:r>
              <w:rPr>
                <w:rFonts w:ascii="Sylfaen" w:hAnsi="Sylfaen"/>
                <w:sz w:val="20"/>
              </w:rPr>
              <w:t>Ванадзор</w:t>
            </w:r>
            <w:r w:rsidRPr="00AD013F">
              <w:rPr>
                <w:rFonts w:ascii="Sylfaen" w:hAnsi="Sylfaen"/>
                <w:sz w:val="20"/>
              </w:rPr>
              <w:t>,</w:t>
            </w:r>
            <w:r w:rsidR="00F4073F">
              <w:rPr>
                <w:rFonts w:ascii="Sylfaen" w:hAnsi="Sylfaen"/>
                <w:sz w:val="20"/>
              </w:rPr>
              <w:t>Татеракан 9</w:t>
            </w:r>
            <w:r w:rsidRPr="00AD013F">
              <w:rPr>
                <w:rFonts w:ascii="Sylfaen" w:hAnsi="Sylfaen"/>
                <w:sz w:val="20"/>
              </w:rPr>
              <w:t xml:space="preserve"> </w:t>
            </w:r>
          </w:p>
        </w:tc>
        <w:tc>
          <w:tcPr>
            <w:tcW w:w="20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7B0C" w:rsidRPr="0072767B" w:rsidRDefault="00C77B0C" w:rsidP="00CC571C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0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7B0C" w:rsidRPr="00F4073F" w:rsidRDefault="00F4073F" w:rsidP="00F4073F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ARM" w:eastAsiaTheme="minorHAnsi" w:hAnsi="SylfaenARM" w:cs="SylfaenARM"/>
                <w:sz w:val="16"/>
                <w:szCs w:val="16"/>
              </w:rPr>
              <w:t>2050232047901001</w:t>
            </w:r>
          </w:p>
        </w:tc>
        <w:tc>
          <w:tcPr>
            <w:tcW w:w="24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7B0C" w:rsidRPr="00F4073F" w:rsidRDefault="00F4073F" w:rsidP="00F4073F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ARM" w:eastAsiaTheme="minorHAnsi" w:hAnsi="SylfaenARM" w:cs="SylfaenARM"/>
                <w:sz w:val="16"/>
                <w:szCs w:val="16"/>
              </w:rPr>
              <w:t>83725709</w:t>
            </w:r>
          </w:p>
        </w:tc>
      </w:tr>
      <w:tr w:rsidR="001E1395" w:rsidRPr="00D22F4A" w:rsidTr="001C019D">
        <w:trPr>
          <w:trHeight w:val="129"/>
          <w:jc w:val="center"/>
        </w:trPr>
        <w:tc>
          <w:tcPr>
            <w:tcW w:w="11618" w:type="dxa"/>
            <w:gridSpan w:val="38"/>
            <w:shd w:val="clear" w:color="auto" w:fill="99CCFF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D36FC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9"/>
          <w:jc w:val="center"/>
        </w:trPr>
        <w:tc>
          <w:tcPr>
            <w:tcW w:w="26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900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Примечание</w:t>
            </w:r>
            <w:r w:rsidRPr="00D22F4A">
              <w:rPr>
                <w:rFonts w:ascii="GHEA Grapalat" w:hAnsi="GHEA Grapalat"/>
                <w:sz w:val="20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E1395" w:rsidRPr="00D22F4A" w:rsidTr="001C019D">
        <w:trPr>
          <w:trHeight w:val="129"/>
          <w:jc w:val="center"/>
        </w:trPr>
        <w:tc>
          <w:tcPr>
            <w:tcW w:w="11618" w:type="dxa"/>
            <w:gridSpan w:val="38"/>
            <w:shd w:val="clear" w:color="auto" w:fill="99CCFF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435B11">
        <w:trPr>
          <w:trHeight w:val="212"/>
          <w:jc w:val="center"/>
        </w:trPr>
        <w:tc>
          <w:tcPr>
            <w:tcW w:w="9638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198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1E1395" w:rsidRPr="00D22F4A" w:rsidRDefault="001E1395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bookmarkStart w:id="0" w:name="_GoBack"/>
            <w:bookmarkEnd w:id="0"/>
          </w:p>
        </w:tc>
      </w:tr>
      <w:tr w:rsidR="001E1395" w:rsidRPr="00D22F4A" w:rsidTr="001C019D">
        <w:trPr>
          <w:trHeight w:val="129"/>
          <w:jc w:val="center"/>
        </w:trPr>
        <w:tc>
          <w:tcPr>
            <w:tcW w:w="11618" w:type="dxa"/>
            <w:gridSpan w:val="38"/>
            <w:shd w:val="clear" w:color="auto" w:fill="99CCFF"/>
            <w:vAlign w:val="center"/>
          </w:tcPr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  <w:p w:rsidR="001E1395" w:rsidRPr="00D22F4A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1E1395" w:rsidRPr="00D22F4A" w:rsidTr="00435B11">
        <w:trPr>
          <w:trHeight w:val="191"/>
          <w:jc w:val="center"/>
        </w:trPr>
        <w:tc>
          <w:tcPr>
            <w:tcW w:w="10205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D22F4A">
              <w:rPr>
                <w:rFonts w:ascii="GHEA Grapalat" w:hAnsi="GHEA Grapalat"/>
                <w:b/>
                <w:sz w:val="20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D22F4A" w:rsidRDefault="001E1395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</w:p>
        </w:tc>
      </w:tr>
      <w:tr w:rsidR="001E1395" w:rsidRPr="00690F74" w:rsidTr="001C019D">
        <w:trPr>
          <w:trHeight w:val="129"/>
          <w:jc w:val="center"/>
        </w:trPr>
        <w:tc>
          <w:tcPr>
            <w:tcW w:w="11618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E1395" w:rsidRPr="00690F74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1E1395" w:rsidRPr="00690F74" w:rsidTr="00435B11">
        <w:trPr>
          <w:trHeight w:val="191"/>
          <w:jc w:val="center"/>
        </w:trPr>
        <w:tc>
          <w:tcPr>
            <w:tcW w:w="9779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690F74" w:rsidRDefault="001E1395" w:rsidP="005E7B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18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690F74" w:rsidRDefault="001E1395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1E1395" w:rsidRPr="00690F74" w:rsidTr="001C019D">
        <w:trPr>
          <w:trHeight w:val="129"/>
          <w:jc w:val="center"/>
        </w:trPr>
        <w:tc>
          <w:tcPr>
            <w:tcW w:w="11618" w:type="dxa"/>
            <w:gridSpan w:val="38"/>
            <w:shd w:val="clear" w:color="auto" w:fill="99CCFF"/>
            <w:vAlign w:val="center"/>
          </w:tcPr>
          <w:p w:rsidR="001E1395" w:rsidRPr="00690F74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1E1395" w:rsidRPr="00690F74" w:rsidTr="00D36FC9">
        <w:trPr>
          <w:trHeight w:val="191"/>
          <w:jc w:val="center"/>
        </w:trPr>
        <w:tc>
          <w:tcPr>
            <w:tcW w:w="261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690F74" w:rsidRDefault="001E1395" w:rsidP="005E7B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9006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690F74" w:rsidRDefault="001E1395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1E1395" w:rsidRPr="00690F74" w:rsidTr="001C019D">
        <w:trPr>
          <w:trHeight w:val="129"/>
          <w:jc w:val="center"/>
        </w:trPr>
        <w:tc>
          <w:tcPr>
            <w:tcW w:w="11618" w:type="dxa"/>
            <w:gridSpan w:val="38"/>
            <w:shd w:val="clear" w:color="auto" w:fill="99CCFF"/>
            <w:vAlign w:val="center"/>
          </w:tcPr>
          <w:p w:rsidR="001E1395" w:rsidRPr="00690F74" w:rsidRDefault="001E1395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1E1395" w:rsidRPr="00690F74" w:rsidTr="001C019D">
        <w:trPr>
          <w:trHeight w:val="101"/>
          <w:jc w:val="center"/>
        </w:trPr>
        <w:tc>
          <w:tcPr>
            <w:tcW w:w="11618" w:type="dxa"/>
            <w:gridSpan w:val="38"/>
            <w:shd w:val="clear" w:color="auto" w:fill="auto"/>
            <w:vAlign w:val="center"/>
          </w:tcPr>
          <w:p w:rsidR="001E1395" w:rsidRPr="00690F74" w:rsidRDefault="001E1395" w:rsidP="005E7B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E1395" w:rsidRPr="00690F74" w:rsidTr="00317765">
        <w:trPr>
          <w:trHeight w:val="21"/>
          <w:jc w:val="center"/>
        </w:trPr>
        <w:tc>
          <w:tcPr>
            <w:tcW w:w="325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690F74" w:rsidRDefault="001E1395" w:rsidP="005E7B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690F74" w:rsidRDefault="001E1395" w:rsidP="005E7B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24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E1395" w:rsidRPr="00690F74" w:rsidRDefault="001E1395" w:rsidP="005E7B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90F74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1E1395" w:rsidRPr="00690F74" w:rsidTr="00317765">
        <w:trPr>
          <w:trHeight w:val="21"/>
          <w:jc w:val="center"/>
        </w:trPr>
        <w:tc>
          <w:tcPr>
            <w:tcW w:w="3259" w:type="dxa"/>
            <w:gridSpan w:val="7"/>
            <w:shd w:val="clear" w:color="auto" w:fill="auto"/>
            <w:vAlign w:val="center"/>
          </w:tcPr>
          <w:p w:rsidR="001E1395" w:rsidRPr="00690F74" w:rsidRDefault="001E1395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690F74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ЭрминэАндреасян</w:t>
            </w:r>
          </w:p>
        </w:tc>
        <w:tc>
          <w:tcPr>
            <w:tcW w:w="4111" w:type="dxa"/>
            <w:gridSpan w:val="14"/>
            <w:shd w:val="clear" w:color="auto" w:fill="auto"/>
            <w:vAlign w:val="center"/>
          </w:tcPr>
          <w:p w:rsidR="001E1395" w:rsidRPr="00690F74" w:rsidRDefault="001E1395" w:rsidP="005E7B8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690F74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248" w:type="dxa"/>
            <w:gridSpan w:val="17"/>
            <w:shd w:val="clear" w:color="auto" w:fill="auto"/>
            <w:vAlign w:val="center"/>
          </w:tcPr>
          <w:p w:rsidR="001E1395" w:rsidRPr="00690F74" w:rsidRDefault="001E1395" w:rsidP="005E7B8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90F74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613058" w:rsidRPr="00690F74" w:rsidRDefault="00BA5C97" w:rsidP="00014042">
      <w:pPr>
        <w:spacing w:after="240"/>
        <w:jc w:val="both"/>
        <w:rPr>
          <w:rFonts w:ascii="GHEA Grapalat" w:hAnsi="GHEA Grapalat"/>
          <w:sz w:val="16"/>
          <w:szCs w:val="16"/>
        </w:rPr>
      </w:pPr>
      <w:r w:rsidRPr="00690F74">
        <w:rPr>
          <w:rFonts w:ascii="GHEA Grapalat" w:hAnsi="GHEA Grapalat"/>
          <w:sz w:val="16"/>
          <w:szCs w:val="16"/>
        </w:rPr>
        <w:t>Заказчик:</w:t>
      </w:r>
      <w:r w:rsidR="003955D7" w:rsidRPr="00690F74">
        <w:rPr>
          <w:rFonts w:ascii="Arial" w:hAnsi="Arial" w:cs="Arial"/>
          <w:sz w:val="16"/>
          <w:szCs w:val="16"/>
        </w:rPr>
        <w:t>ГосударственныйдраматическийтеатримениОванесаАбелянаГНКО</w:t>
      </w:r>
      <w:r w:rsidR="004932E3" w:rsidRPr="00690F74">
        <w:rPr>
          <w:rFonts w:ascii="Arial" w:hAnsi="Arial" w:cs="Arial"/>
          <w:sz w:val="16"/>
          <w:szCs w:val="16"/>
        </w:rPr>
        <w:t>, г.Ванадзор</w:t>
      </w:r>
    </w:p>
    <w:sectPr w:rsidR="00613058" w:rsidRPr="00690F74" w:rsidSect="00435B11">
      <w:footerReference w:type="even" r:id="rId8"/>
      <w:footerReference w:type="default" r:id="rId9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9B6" w:rsidRDefault="00B749B6">
      <w:r>
        <w:separator/>
      </w:r>
    </w:p>
  </w:endnote>
  <w:endnote w:type="continuationSeparator" w:id="1">
    <w:p w:rsidR="00B749B6" w:rsidRDefault="00B74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ARM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75E" w:rsidRDefault="00BC475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75E" w:rsidRDefault="00BC475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BC475E" w:rsidRPr="008257B0" w:rsidRDefault="00BC475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57B64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9B6" w:rsidRDefault="00B749B6">
      <w:r>
        <w:separator/>
      </w:r>
    </w:p>
  </w:footnote>
  <w:footnote w:type="continuationSeparator" w:id="1">
    <w:p w:rsidR="00B749B6" w:rsidRDefault="00B74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4042"/>
    <w:rsid w:val="00015885"/>
    <w:rsid w:val="00015DF9"/>
    <w:rsid w:val="00020A20"/>
    <w:rsid w:val="00022E27"/>
    <w:rsid w:val="00025EFB"/>
    <w:rsid w:val="00027904"/>
    <w:rsid w:val="00031BDF"/>
    <w:rsid w:val="000337B9"/>
    <w:rsid w:val="00034417"/>
    <w:rsid w:val="0003635A"/>
    <w:rsid w:val="00040258"/>
    <w:rsid w:val="00040BA1"/>
    <w:rsid w:val="0004365B"/>
    <w:rsid w:val="0005765A"/>
    <w:rsid w:val="00057A37"/>
    <w:rsid w:val="00062BDF"/>
    <w:rsid w:val="00063D6E"/>
    <w:rsid w:val="000706DF"/>
    <w:rsid w:val="00074574"/>
    <w:rsid w:val="00075687"/>
    <w:rsid w:val="00075FE5"/>
    <w:rsid w:val="00082455"/>
    <w:rsid w:val="0008374E"/>
    <w:rsid w:val="0009038B"/>
    <w:rsid w:val="0009444C"/>
    <w:rsid w:val="00095B7E"/>
    <w:rsid w:val="00095F9D"/>
    <w:rsid w:val="000B3F73"/>
    <w:rsid w:val="000B4A17"/>
    <w:rsid w:val="000C210A"/>
    <w:rsid w:val="000C36DD"/>
    <w:rsid w:val="000C4052"/>
    <w:rsid w:val="000D0C27"/>
    <w:rsid w:val="000D2565"/>
    <w:rsid w:val="000D3C84"/>
    <w:rsid w:val="000E312B"/>
    <w:rsid w:val="000E517F"/>
    <w:rsid w:val="000F0AB0"/>
    <w:rsid w:val="00100D10"/>
    <w:rsid w:val="00102A32"/>
    <w:rsid w:val="001038C8"/>
    <w:rsid w:val="00105B60"/>
    <w:rsid w:val="00105DA0"/>
    <w:rsid w:val="0011493F"/>
    <w:rsid w:val="00120E57"/>
    <w:rsid w:val="00124077"/>
    <w:rsid w:val="00125AFF"/>
    <w:rsid w:val="00132114"/>
    <w:rsid w:val="00132E94"/>
    <w:rsid w:val="00134EBB"/>
    <w:rsid w:val="00135510"/>
    <w:rsid w:val="00136872"/>
    <w:rsid w:val="00143124"/>
    <w:rsid w:val="0014470D"/>
    <w:rsid w:val="00144797"/>
    <w:rsid w:val="001466A8"/>
    <w:rsid w:val="001517BC"/>
    <w:rsid w:val="001563E9"/>
    <w:rsid w:val="00156712"/>
    <w:rsid w:val="001628D6"/>
    <w:rsid w:val="0016592E"/>
    <w:rsid w:val="00180617"/>
    <w:rsid w:val="00185136"/>
    <w:rsid w:val="001860C6"/>
    <w:rsid w:val="00186EDC"/>
    <w:rsid w:val="00193BCA"/>
    <w:rsid w:val="00195B49"/>
    <w:rsid w:val="00196924"/>
    <w:rsid w:val="0019719D"/>
    <w:rsid w:val="00197C2D"/>
    <w:rsid w:val="001A2642"/>
    <w:rsid w:val="001A64A3"/>
    <w:rsid w:val="001B0967"/>
    <w:rsid w:val="001B0C0E"/>
    <w:rsid w:val="001B33E6"/>
    <w:rsid w:val="001B39C9"/>
    <w:rsid w:val="001B5434"/>
    <w:rsid w:val="001B5981"/>
    <w:rsid w:val="001B5BA7"/>
    <w:rsid w:val="001B5E94"/>
    <w:rsid w:val="001C019D"/>
    <w:rsid w:val="001C13FF"/>
    <w:rsid w:val="001C220F"/>
    <w:rsid w:val="001C521B"/>
    <w:rsid w:val="001C578F"/>
    <w:rsid w:val="001E1395"/>
    <w:rsid w:val="001E7074"/>
    <w:rsid w:val="001F5BAF"/>
    <w:rsid w:val="00200F36"/>
    <w:rsid w:val="0020420B"/>
    <w:rsid w:val="00205535"/>
    <w:rsid w:val="002104A8"/>
    <w:rsid w:val="0021093B"/>
    <w:rsid w:val="00213125"/>
    <w:rsid w:val="002137CA"/>
    <w:rsid w:val="00216311"/>
    <w:rsid w:val="00220CBA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2F71"/>
    <w:rsid w:val="00245A37"/>
    <w:rsid w:val="00245FAF"/>
    <w:rsid w:val="002561AB"/>
    <w:rsid w:val="00256AAF"/>
    <w:rsid w:val="0026124B"/>
    <w:rsid w:val="002616FE"/>
    <w:rsid w:val="0026753B"/>
    <w:rsid w:val="0027090D"/>
    <w:rsid w:val="00270FCE"/>
    <w:rsid w:val="002827E6"/>
    <w:rsid w:val="002849E1"/>
    <w:rsid w:val="002854BD"/>
    <w:rsid w:val="0028664E"/>
    <w:rsid w:val="00287CE7"/>
    <w:rsid w:val="0029297C"/>
    <w:rsid w:val="002955FD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F0A9D"/>
    <w:rsid w:val="002F30C3"/>
    <w:rsid w:val="002F4986"/>
    <w:rsid w:val="002F50FC"/>
    <w:rsid w:val="00301137"/>
    <w:rsid w:val="00302445"/>
    <w:rsid w:val="003057F7"/>
    <w:rsid w:val="00305F2A"/>
    <w:rsid w:val="00306FFC"/>
    <w:rsid w:val="00314D70"/>
    <w:rsid w:val="00315746"/>
    <w:rsid w:val="0031734F"/>
    <w:rsid w:val="00317765"/>
    <w:rsid w:val="00320217"/>
    <w:rsid w:val="00320E9D"/>
    <w:rsid w:val="00321105"/>
    <w:rsid w:val="003253C1"/>
    <w:rsid w:val="00325AD5"/>
    <w:rsid w:val="00341CA5"/>
    <w:rsid w:val="00344006"/>
    <w:rsid w:val="00345C5A"/>
    <w:rsid w:val="00350427"/>
    <w:rsid w:val="0035269C"/>
    <w:rsid w:val="00356A25"/>
    <w:rsid w:val="00360627"/>
    <w:rsid w:val="00361DF7"/>
    <w:rsid w:val="00363DC2"/>
    <w:rsid w:val="00364DC9"/>
    <w:rsid w:val="00365437"/>
    <w:rsid w:val="003654FE"/>
    <w:rsid w:val="0036553D"/>
    <w:rsid w:val="00366B43"/>
    <w:rsid w:val="0036794B"/>
    <w:rsid w:val="0037118B"/>
    <w:rsid w:val="00371957"/>
    <w:rsid w:val="0037549D"/>
    <w:rsid w:val="00376579"/>
    <w:rsid w:val="00383CE9"/>
    <w:rsid w:val="0038605D"/>
    <w:rsid w:val="00386D81"/>
    <w:rsid w:val="003875C3"/>
    <w:rsid w:val="00391F89"/>
    <w:rsid w:val="0039239E"/>
    <w:rsid w:val="003928E5"/>
    <w:rsid w:val="003939D3"/>
    <w:rsid w:val="003955D7"/>
    <w:rsid w:val="00395B6E"/>
    <w:rsid w:val="0039627F"/>
    <w:rsid w:val="003A3E47"/>
    <w:rsid w:val="003A5A21"/>
    <w:rsid w:val="003A6744"/>
    <w:rsid w:val="003B24BE"/>
    <w:rsid w:val="003B2BED"/>
    <w:rsid w:val="003C0293"/>
    <w:rsid w:val="003D17D0"/>
    <w:rsid w:val="003D5271"/>
    <w:rsid w:val="003D756F"/>
    <w:rsid w:val="003E2997"/>
    <w:rsid w:val="003E343E"/>
    <w:rsid w:val="003E6D51"/>
    <w:rsid w:val="003F49B4"/>
    <w:rsid w:val="003F5A52"/>
    <w:rsid w:val="004001A0"/>
    <w:rsid w:val="00411407"/>
    <w:rsid w:val="00412400"/>
    <w:rsid w:val="004142D4"/>
    <w:rsid w:val="00420EFB"/>
    <w:rsid w:val="004236A5"/>
    <w:rsid w:val="00430FCC"/>
    <w:rsid w:val="00432474"/>
    <w:rsid w:val="0043269D"/>
    <w:rsid w:val="00433759"/>
    <w:rsid w:val="00434012"/>
    <w:rsid w:val="00434336"/>
    <w:rsid w:val="004343A2"/>
    <w:rsid w:val="00435B11"/>
    <w:rsid w:val="00437379"/>
    <w:rsid w:val="00441BDA"/>
    <w:rsid w:val="00441E90"/>
    <w:rsid w:val="004440F4"/>
    <w:rsid w:val="004450F4"/>
    <w:rsid w:val="00454284"/>
    <w:rsid w:val="00467A9D"/>
    <w:rsid w:val="00473936"/>
    <w:rsid w:val="00473C53"/>
    <w:rsid w:val="00476552"/>
    <w:rsid w:val="00480169"/>
    <w:rsid w:val="004808DD"/>
    <w:rsid w:val="00480FFF"/>
    <w:rsid w:val="00483DE1"/>
    <w:rsid w:val="00486700"/>
    <w:rsid w:val="004932E3"/>
    <w:rsid w:val="00493E1E"/>
    <w:rsid w:val="004945B6"/>
    <w:rsid w:val="004A0A1A"/>
    <w:rsid w:val="004A1984"/>
    <w:rsid w:val="004A1CDD"/>
    <w:rsid w:val="004A5723"/>
    <w:rsid w:val="004B0C88"/>
    <w:rsid w:val="004B2C73"/>
    <w:rsid w:val="004B2C83"/>
    <w:rsid w:val="004B2CAE"/>
    <w:rsid w:val="004B7482"/>
    <w:rsid w:val="004C11E7"/>
    <w:rsid w:val="004C2C80"/>
    <w:rsid w:val="004C584B"/>
    <w:rsid w:val="004D2A4F"/>
    <w:rsid w:val="004D4E6E"/>
    <w:rsid w:val="004E07D2"/>
    <w:rsid w:val="004E202E"/>
    <w:rsid w:val="004F2B42"/>
    <w:rsid w:val="004F2C61"/>
    <w:rsid w:val="004F3B09"/>
    <w:rsid w:val="004F596C"/>
    <w:rsid w:val="004F6CA2"/>
    <w:rsid w:val="004F6F99"/>
    <w:rsid w:val="004F7F2F"/>
    <w:rsid w:val="0050287B"/>
    <w:rsid w:val="005060B6"/>
    <w:rsid w:val="005068D1"/>
    <w:rsid w:val="00512138"/>
    <w:rsid w:val="00524023"/>
    <w:rsid w:val="00531976"/>
    <w:rsid w:val="00531EA4"/>
    <w:rsid w:val="00541A77"/>
    <w:rsid w:val="00541BC6"/>
    <w:rsid w:val="00541EAF"/>
    <w:rsid w:val="00545FCA"/>
    <w:rsid w:val="005461BC"/>
    <w:rsid w:val="00550F70"/>
    <w:rsid w:val="00552684"/>
    <w:rsid w:val="00553B6E"/>
    <w:rsid w:val="005546EB"/>
    <w:rsid w:val="00562EE9"/>
    <w:rsid w:val="005645A0"/>
    <w:rsid w:val="00565A69"/>
    <w:rsid w:val="00565F1E"/>
    <w:rsid w:val="005676AA"/>
    <w:rsid w:val="00567F35"/>
    <w:rsid w:val="005722ED"/>
    <w:rsid w:val="00572420"/>
    <w:rsid w:val="00580A58"/>
    <w:rsid w:val="00584202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1446"/>
    <w:rsid w:val="005C39A0"/>
    <w:rsid w:val="005D0F4E"/>
    <w:rsid w:val="005D738C"/>
    <w:rsid w:val="005D7FD8"/>
    <w:rsid w:val="005E141E"/>
    <w:rsid w:val="005E2F58"/>
    <w:rsid w:val="005E5B08"/>
    <w:rsid w:val="005E6B61"/>
    <w:rsid w:val="005E7B8C"/>
    <w:rsid w:val="005F254D"/>
    <w:rsid w:val="00602305"/>
    <w:rsid w:val="00604A2D"/>
    <w:rsid w:val="006114E0"/>
    <w:rsid w:val="00613058"/>
    <w:rsid w:val="00620A72"/>
    <w:rsid w:val="006214B1"/>
    <w:rsid w:val="00622A3A"/>
    <w:rsid w:val="00623E7B"/>
    <w:rsid w:val="00625505"/>
    <w:rsid w:val="0063044D"/>
    <w:rsid w:val="00630995"/>
    <w:rsid w:val="0063153F"/>
    <w:rsid w:val="0064019E"/>
    <w:rsid w:val="0064470D"/>
    <w:rsid w:val="00644FD7"/>
    <w:rsid w:val="00651536"/>
    <w:rsid w:val="006521F6"/>
    <w:rsid w:val="00652B69"/>
    <w:rsid w:val="006538D5"/>
    <w:rsid w:val="00655074"/>
    <w:rsid w:val="006557FC"/>
    <w:rsid w:val="00656DC4"/>
    <w:rsid w:val="0065782A"/>
    <w:rsid w:val="00657CD2"/>
    <w:rsid w:val="00665970"/>
    <w:rsid w:val="006676A9"/>
    <w:rsid w:val="00673895"/>
    <w:rsid w:val="00682425"/>
    <w:rsid w:val="00683E3A"/>
    <w:rsid w:val="006840B6"/>
    <w:rsid w:val="00686425"/>
    <w:rsid w:val="00690F74"/>
    <w:rsid w:val="00691DCC"/>
    <w:rsid w:val="00692C23"/>
    <w:rsid w:val="00694204"/>
    <w:rsid w:val="006A0197"/>
    <w:rsid w:val="006A10F8"/>
    <w:rsid w:val="006A5CF4"/>
    <w:rsid w:val="006B15C9"/>
    <w:rsid w:val="006B2BA7"/>
    <w:rsid w:val="006B7B4E"/>
    <w:rsid w:val="006B7BCF"/>
    <w:rsid w:val="006D0C89"/>
    <w:rsid w:val="006D0EA2"/>
    <w:rsid w:val="006D4D49"/>
    <w:rsid w:val="006D60A9"/>
    <w:rsid w:val="006E341E"/>
    <w:rsid w:val="006E3B59"/>
    <w:rsid w:val="006E6944"/>
    <w:rsid w:val="006F114D"/>
    <w:rsid w:val="006F66A4"/>
    <w:rsid w:val="006F7509"/>
    <w:rsid w:val="00704B0C"/>
    <w:rsid w:val="007054A2"/>
    <w:rsid w:val="00710B93"/>
    <w:rsid w:val="0071112C"/>
    <w:rsid w:val="00712A17"/>
    <w:rsid w:val="007143D1"/>
    <w:rsid w:val="007168EC"/>
    <w:rsid w:val="007172D2"/>
    <w:rsid w:val="00717888"/>
    <w:rsid w:val="00720FE6"/>
    <w:rsid w:val="00722C9C"/>
    <w:rsid w:val="00722D71"/>
    <w:rsid w:val="00727604"/>
    <w:rsid w:val="0072767B"/>
    <w:rsid w:val="00732009"/>
    <w:rsid w:val="00735598"/>
    <w:rsid w:val="00735760"/>
    <w:rsid w:val="007379B6"/>
    <w:rsid w:val="007414A1"/>
    <w:rsid w:val="007430B8"/>
    <w:rsid w:val="00743D8B"/>
    <w:rsid w:val="007443A1"/>
    <w:rsid w:val="00746D68"/>
    <w:rsid w:val="007513A1"/>
    <w:rsid w:val="00752815"/>
    <w:rsid w:val="00754AEB"/>
    <w:rsid w:val="0075655D"/>
    <w:rsid w:val="00760A23"/>
    <w:rsid w:val="00760AA2"/>
    <w:rsid w:val="007659F6"/>
    <w:rsid w:val="00765F01"/>
    <w:rsid w:val="0077382B"/>
    <w:rsid w:val="007847BB"/>
    <w:rsid w:val="007868A4"/>
    <w:rsid w:val="00792FE2"/>
    <w:rsid w:val="007962DD"/>
    <w:rsid w:val="007A3A1E"/>
    <w:rsid w:val="007A44B1"/>
    <w:rsid w:val="007A5C36"/>
    <w:rsid w:val="007A795B"/>
    <w:rsid w:val="007B4485"/>
    <w:rsid w:val="007B4C0F"/>
    <w:rsid w:val="007B5608"/>
    <w:rsid w:val="007B6175"/>
    <w:rsid w:val="007B6C31"/>
    <w:rsid w:val="007C08F6"/>
    <w:rsid w:val="007C3B03"/>
    <w:rsid w:val="007C7163"/>
    <w:rsid w:val="007C7798"/>
    <w:rsid w:val="007D1091"/>
    <w:rsid w:val="007D1BF8"/>
    <w:rsid w:val="007D5FE7"/>
    <w:rsid w:val="007F0193"/>
    <w:rsid w:val="007F7FE8"/>
    <w:rsid w:val="0080439B"/>
    <w:rsid w:val="00804AB6"/>
    <w:rsid w:val="00805D1B"/>
    <w:rsid w:val="00806C2B"/>
    <w:rsid w:val="00806FF2"/>
    <w:rsid w:val="00807B1C"/>
    <w:rsid w:val="00811738"/>
    <w:rsid w:val="00811C18"/>
    <w:rsid w:val="00811F95"/>
    <w:rsid w:val="00812760"/>
    <w:rsid w:val="00823294"/>
    <w:rsid w:val="008257B0"/>
    <w:rsid w:val="00832194"/>
    <w:rsid w:val="008335D1"/>
    <w:rsid w:val="00837461"/>
    <w:rsid w:val="008455FB"/>
    <w:rsid w:val="008503C1"/>
    <w:rsid w:val="0085169A"/>
    <w:rsid w:val="0085228E"/>
    <w:rsid w:val="00854548"/>
    <w:rsid w:val="008564F2"/>
    <w:rsid w:val="00862CFC"/>
    <w:rsid w:val="00866D01"/>
    <w:rsid w:val="00871366"/>
    <w:rsid w:val="00874380"/>
    <w:rsid w:val="00874C04"/>
    <w:rsid w:val="0088061E"/>
    <w:rsid w:val="008816D8"/>
    <w:rsid w:val="00890A14"/>
    <w:rsid w:val="00891447"/>
    <w:rsid w:val="0089170A"/>
    <w:rsid w:val="00891CC9"/>
    <w:rsid w:val="0089463E"/>
    <w:rsid w:val="008947D6"/>
    <w:rsid w:val="00894E35"/>
    <w:rsid w:val="0089503C"/>
    <w:rsid w:val="00896409"/>
    <w:rsid w:val="00896FDB"/>
    <w:rsid w:val="008A0FA9"/>
    <w:rsid w:val="008A253A"/>
    <w:rsid w:val="008A2E6B"/>
    <w:rsid w:val="008A4E29"/>
    <w:rsid w:val="008B18EB"/>
    <w:rsid w:val="008B206E"/>
    <w:rsid w:val="008C0402"/>
    <w:rsid w:val="008C3DB4"/>
    <w:rsid w:val="008C4DDF"/>
    <w:rsid w:val="008C54F1"/>
    <w:rsid w:val="008C6317"/>
    <w:rsid w:val="008C7670"/>
    <w:rsid w:val="008D0B2F"/>
    <w:rsid w:val="008D109A"/>
    <w:rsid w:val="008D43C5"/>
    <w:rsid w:val="008D652C"/>
    <w:rsid w:val="008D68A8"/>
    <w:rsid w:val="008D78D4"/>
    <w:rsid w:val="008E0890"/>
    <w:rsid w:val="008E0D9C"/>
    <w:rsid w:val="008E0EA6"/>
    <w:rsid w:val="008E49C7"/>
    <w:rsid w:val="008E6790"/>
    <w:rsid w:val="008F2721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3C09"/>
    <w:rsid w:val="0092549D"/>
    <w:rsid w:val="00930FF0"/>
    <w:rsid w:val="009337B2"/>
    <w:rsid w:val="009359D6"/>
    <w:rsid w:val="00937085"/>
    <w:rsid w:val="009402A9"/>
    <w:rsid w:val="00941EC2"/>
    <w:rsid w:val="00950179"/>
    <w:rsid w:val="009507AF"/>
    <w:rsid w:val="00955275"/>
    <w:rsid w:val="009577B1"/>
    <w:rsid w:val="00960339"/>
    <w:rsid w:val="00960BDD"/>
    <w:rsid w:val="00963B76"/>
    <w:rsid w:val="00963C65"/>
    <w:rsid w:val="009706C8"/>
    <w:rsid w:val="00975599"/>
    <w:rsid w:val="00975A0A"/>
    <w:rsid w:val="0098138C"/>
    <w:rsid w:val="0098481B"/>
    <w:rsid w:val="0098574B"/>
    <w:rsid w:val="00985DD2"/>
    <w:rsid w:val="009928F7"/>
    <w:rsid w:val="00992C08"/>
    <w:rsid w:val="0099697A"/>
    <w:rsid w:val="009A60C7"/>
    <w:rsid w:val="009A6F3B"/>
    <w:rsid w:val="009B0380"/>
    <w:rsid w:val="009B2E17"/>
    <w:rsid w:val="009B51DB"/>
    <w:rsid w:val="009B63BC"/>
    <w:rsid w:val="009B75F2"/>
    <w:rsid w:val="009C098A"/>
    <w:rsid w:val="009C43FB"/>
    <w:rsid w:val="009C63F4"/>
    <w:rsid w:val="009D15B2"/>
    <w:rsid w:val="009D34EC"/>
    <w:rsid w:val="009D3A60"/>
    <w:rsid w:val="009D436A"/>
    <w:rsid w:val="009D5470"/>
    <w:rsid w:val="009D7166"/>
    <w:rsid w:val="009E1303"/>
    <w:rsid w:val="009E156B"/>
    <w:rsid w:val="009E193A"/>
    <w:rsid w:val="009E5C71"/>
    <w:rsid w:val="009E5F93"/>
    <w:rsid w:val="009F073F"/>
    <w:rsid w:val="009F1A3D"/>
    <w:rsid w:val="009F277C"/>
    <w:rsid w:val="009F29DD"/>
    <w:rsid w:val="009F5D08"/>
    <w:rsid w:val="009F71E7"/>
    <w:rsid w:val="009F7E0D"/>
    <w:rsid w:val="00A006AB"/>
    <w:rsid w:val="00A03098"/>
    <w:rsid w:val="00A03B16"/>
    <w:rsid w:val="00A12DA2"/>
    <w:rsid w:val="00A13C22"/>
    <w:rsid w:val="00A13F91"/>
    <w:rsid w:val="00A148A6"/>
    <w:rsid w:val="00A16A51"/>
    <w:rsid w:val="00A21B0E"/>
    <w:rsid w:val="00A253DE"/>
    <w:rsid w:val="00A2735C"/>
    <w:rsid w:val="00A30C0F"/>
    <w:rsid w:val="00A31ACA"/>
    <w:rsid w:val="00A36B72"/>
    <w:rsid w:val="00A45288"/>
    <w:rsid w:val="00A51F58"/>
    <w:rsid w:val="00A611FE"/>
    <w:rsid w:val="00A65171"/>
    <w:rsid w:val="00A66042"/>
    <w:rsid w:val="00A70700"/>
    <w:rsid w:val="00A90958"/>
    <w:rsid w:val="00A961D2"/>
    <w:rsid w:val="00A978F8"/>
    <w:rsid w:val="00AA3059"/>
    <w:rsid w:val="00AA5F73"/>
    <w:rsid w:val="00AA698E"/>
    <w:rsid w:val="00AB1F7F"/>
    <w:rsid w:val="00AB253E"/>
    <w:rsid w:val="00AB2D08"/>
    <w:rsid w:val="00AC499F"/>
    <w:rsid w:val="00AC7F6F"/>
    <w:rsid w:val="00AD013F"/>
    <w:rsid w:val="00AD5F58"/>
    <w:rsid w:val="00AE06BE"/>
    <w:rsid w:val="00AE44F0"/>
    <w:rsid w:val="00AE7C17"/>
    <w:rsid w:val="00AF10E1"/>
    <w:rsid w:val="00AF11B2"/>
    <w:rsid w:val="00AF5322"/>
    <w:rsid w:val="00B036F7"/>
    <w:rsid w:val="00B06F5C"/>
    <w:rsid w:val="00B10495"/>
    <w:rsid w:val="00B11349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31C7"/>
    <w:rsid w:val="00B5440A"/>
    <w:rsid w:val="00B5525A"/>
    <w:rsid w:val="00B5540E"/>
    <w:rsid w:val="00B57B6C"/>
    <w:rsid w:val="00B64382"/>
    <w:rsid w:val="00B7192A"/>
    <w:rsid w:val="00B737D5"/>
    <w:rsid w:val="00B7414D"/>
    <w:rsid w:val="00B749B6"/>
    <w:rsid w:val="00B77487"/>
    <w:rsid w:val="00B80945"/>
    <w:rsid w:val="00B84C4C"/>
    <w:rsid w:val="00B85E41"/>
    <w:rsid w:val="00B97F20"/>
    <w:rsid w:val="00BA2E97"/>
    <w:rsid w:val="00BA32C1"/>
    <w:rsid w:val="00BA5C97"/>
    <w:rsid w:val="00BB0F4C"/>
    <w:rsid w:val="00BC0DBD"/>
    <w:rsid w:val="00BC475E"/>
    <w:rsid w:val="00BD03F3"/>
    <w:rsid w:val="00BD2B29"/>
    <w:rsid w:val="00BD3ECE"/>
    <w:rsid w:val="00BD732F"/>
    <w:rsid w:val="00BE08E1"/>
    <w:rsid w:val="00BE1CD0"/>
    <w:rsid w:val="00BE1EB5"/>
    <w:rsid w:val="00BE2175"/>
    <w:rsid w:val="00BE347F"/>
    <w:rsid w:val="00BE365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2EEE"/>
    <w:rsid w:val="00C1310B"/>
    <w:rsid w:val="00C225E2"/>
    <w:rsid w:val="00C23FF5"/>
    <w:rsid w:val="00C244F4"/>
    <w:rsid w:val="00C326C8"/>
    <w:rsid w:val="00C34EC1"/>
    <w:rsid w:val="00C36D92"/>
    <w:rsid w:val="00C51538"/>
    <w:rsid w:val="00C53994"/>
    <w:rsid w:val="00C54035"/>
    <w:rsid w:val="00C56677"/>
    <w:rsid w:val="00C63DF5"/>
    <w:rsid w:val="00C66303"/>
    <w:rsid w:val="00C714C4"/>
    <w:rsid w:val="00C72D90"/>
    <w:rsid w:val="00C7740B"/>
    <w:rsid w:val="00C77B0C"/>
    <w:rsid w:val="00C80910"/>
    <w:rsid w:val="00C862C8"/>
    <w:rsid w:val="00C868EC"/>
    <w:rsid w:val="00C90538"/>
    <w:rsid w:val="00C926B7"/>
    <w:rsid w:val="00C969E7"/>
    <w:rsid w:val="00CA0CCA"/>
    <w:rsid w:val="00CA0D0C"/>
    <w:rsid w:val="00CA19F4"/>
    <w:rsid w:val="00CA386C"/>
    <w:rsid w:val="00CA487D"/>
    <w:rsid w:val="00CA6069"/>
    <w:rsid w:val="00CA6244"/>
    <w:rsid w:val="00CB1115"/>
    <w:rsid w:val="00CB3219"/>
    <w:rsid w:val="00CB72AA"/>
    <w:rsid w:val="00CC2092"/>
    <w:rsid w:val="00CC4BA5"/>
    <w:rsid w:val="00CC5340"/>
    <w:rsid w:val="00CC571C"/>
    <w:rsid w:val="00CC7622"/>
    <w:rsid w:val="00CD075D"/>
    <w:rsid w:val="00CD134D"/>
    <w:rsid w:val="00CD4880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3369"/>
    <w:rsid w:val="00CF7F8F"/>
    <w:rsid w:val="00D02A87"/>
    <w:rsid w:val="00D03A1E"/>
    <w:rsid w:val="00D043CD"/>
    <w:rsid w:val="00D04D6D"/>
    <w:rsid w:val="00D0571B"/>
    <w:rsid w:val="00D0598D"/>
    <w:rsid w:val="00D06E8D"/>
    <w:rsid w:val="00D07DA5"/>
    <w:rsid w:val="00D1512F"/>
    <w:rsid w:val="00D1705B"/>
    <w:rsid w:val="00D20BEB"/>
    <w:rsid w:val="00D21CD7"/>
    <w:rsid w:val="00D21F3A"/>
    <w:rsid w:val="00D22F4A"/>
    <w:rsid w:val="00D2725C"/>
    <w:rsid w:val="00D30540"/>
    <w:rsid w:val="00D36FC9"/>
    <w:rsid w:val="00D378DC"/>
    <w:rsid w:val="00D405E4"/>
    <w:rsid w:val="00D45268"/>
    <w:rsid w:val="00D472AC"/>
    <w:rsid w:val="00D523E9"/>
    <w:rsid w:val="00D52421"/>
    <w:rsid w:val="00D559F9"/>
    <w:rsid w:val="00D61666"/>
    <w:rsid w:val="00D63146"/>
    <w:rsid w:val="00D660D3"/>
    <w:rsid w:val="00D6737B"/>
    <w:rsid w:val="00D673FC"/>
    <w:rsid w:val="00D72359"/>
    <w:rsid w:val="00D7686F"/>
    <w:rsid w:val="00D77215"/>
    <w:rsid w:val="00D810D7"/>
    <w:rsid w:val="00D83E21"/>
    <w:rsid w:val="00D84893"/>
    <w:rsid w:val="00D875D6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73F"/>
    <w:rsid w:val="00DC3323"/>
    <w:rsid w:val="00DC3F30"/>
    <w:rsid w:val="00DC4A38"/>
    <w:rsid w:val="00DD06C3"/>
    <w:rsid w:val="00DE1183"/>
    <w:rsid w:val="00DE31B4"/>
    <w:rsid w:val="00DE6A21"/>
    <w:rsid w:val="00DF78B4"/>
    <w:rsid w:val="00E041AA"/>
    <w:rsid w:val="00E04C13"/>
    <w:rsid w:val="00E05538"/>
    <w:rsid w:val="00E14174"/>
    <w:rsid w:val="00E14FB5"/>
    <w:rsid w:val="00E169AC"/>
    <w:rsid w:val="00E21A0C"/>
    <w:rsid w:val="00E21AC4"/>
    <w:rsid w:val="00E21EBA"/>
    <w:rsid w:val="00E24AA7"/>
    <w:rsid w:val="00E301F2"/>
    <w:rsid w:val="00E359C1"/>
    <w:rsid w:val="00E41DA4"/>
    <w:rsid w:val="00E427D3"/>
    <w:rsid w:val="00E476D2"/>
    <w:rsid w:val="00E55F33"/>
    <w:rsid w:val="00E615C8"/>
    <w:rsid w:val="00E63543"/>
    <w:rsid w:val="00E63772"/>
    <w:rsid w:val="00E64070"/>
    <w:rsid w:val="00E655F3"/>
    <w:rsid w:val="00E67524"/>
    <w:rsid w:val="00E677AC"/>
    <w:rsid w:val="00E67DE9"/>
    <w:rsid w:val="00E701F7"/>
    <w:rsid w:val="00E72947"/>
    <w:rsid w:val="00E73835"/>
    <w:rsid w:val="00E74DC7"/>
    <w:rsid w:val="00E757F4"/>
    <w:rsid w:val="00E7613D"/>
    <w:rsid w:val="00E76C83"/>
    <w:rsid w:val="00E858C6"/>
    <w:rsid w:val="00E871AE"/>
    <w:rsid w:val="00E90A3A"/>
    <w:rsid w:val="00E90F0D"/>
    <w:rsid w:val="00E91BE9"/>
    <w:rsid w:val="00E93646"/>
    <w:rsid w:val="00E93AC4"/>
    <w:rsid w:val="00E951C3"/>
    <w:rsid w:val="00E95AE5"/>
    <w:rsid w:val="00E96BC2"/>
    <w:rsid w:val="00EA2281"/>
    <w:rsid w:val="00EA2CBF"/>
    <w:rsid w:val="00EA4011"/>
    <w:rsid w:val="00EA4330"/>
    <w:rsid w:val="00EA5599"/>
    <w:rsid w:val="00EB00B9"/>
    <w:rsid w:val="00EB3BF8"/>
    <w:rsid w:val="00EB5497"/>
    <w:rsid w:val="00EB6973"/>
    <w:rsid w:val="00EB6B0D"/>
    <w:rsid w:val="00EC1803"/>
    <w:rsid w:val="00EC1CB5"/>
    <w:rsid w:val="00EC2ED4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76DE"/>
    <w:rsid w:val="00EF3DC8"/>
    <w:rsid w:val="00F026A8"/>
    <w:rsid w:val="00F04D03"/>
    <w:rsid w:val="00F07934"/>
    <w:rsid w:val="00F10C02"/>
    <w:rsid w:val="00F1169A"/>
    <w:rsid w:val="00F11DDE"/>
    <w:rsid w:val="00F22D7A"/>
    <w:rsid w:val="00F22EBC"/>
    <w:rsid w:val="00F23628"/>
    <w:rsid w:val="00F27A03"/>
    <w:rsid w:val="00F31101"/>
    <w:rsid w:val="00F313A6"/>
    <w:rsid w:val="00F31487"/>
    <w:rsid w:val="00F33026"/>
    <w:rsid w:val="00F4073F"/>
    <w:rsid w:val="00F408C7"/>
    <w:rsid w:val="00F50A9B"/>
    <w:rsid w:val="00F50FBC"/>
    <w:rsid w:val="00F546D9"/>
    <w:rsid w:val="00F570A9"/>
    <w:rsid w:val="00F57B64"/>
    <w:rsid w:val="00F63219"/>
    <w:rsid w:val="00F7092A"/>
    <w:rsid w:val="00F712F6"/>
    <w:rsid w:val="00F714E0"/>
    <w:rsid w:val="00F73953"/>
    <w:rsid w:val="00F750C8"/>
    <w:rsid w:val="00F75368"/>
    <w:rsid w:val="00F77FE2"/>
    <w:rsid w:val="00F8167F"/>
    <w:rsid w:val="00F84F61"/>
    <w:rsid w:val="00F852AB"/>
    <w:rsid w:val="00F873A6"/>
    <w:rsid w:val="00F9057D"/>
    <w:rsid w:val="00F95EC1"/>
    <w:rsid w:val="00F97516"/>
    <w:rsid w:val="00F97BAF"/>
    <w:rsid w:val="00FA0EAD"/>
    <w:rsid w:val="00FA127B"/>
    <w:rsid w:val="00FA243B"/>
    <w:rsid w:val="00FA28CE"/>
    <w:rsid w:val="00FA30EA"/>
    <w:rsid w:val="00FA5590"/>
    <w:rsid w:val="00FB2C5C"/>
    <w:rsid w:val="00FB7A54"/>
    <w:rsid w:val="00FC062E"/>
    <w:rsid w:val="00FC5B89"/>
    <w:rsid w:val="00FC6EA2"/>
    <w:rsid w:val="00FD0C86"/>
    <w:rsid w:val="00FD1267"/>
    <w:rsid w:val="00FD4EE2"/>
    <w:rsid w:val="00FD550E"/>
    <w:rsid w:val="00FD690C"/>
    <w:rsid w:val="00FE1928"/>
    <w:rsid w:val="00FE3FCB"/>
    <w:rsid w:val="00FF219A"/>
    <w:rsid w:val="00FF3E78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styleId="af8">
    <w:name w:val="Emphasis"/>
    <w:basedOn w:val="a0"/>
    <w:uiPriority w:val="20"/>
    <w:qFormat/>
    <w:rsid w:val="00746D6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a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styleId="af9">
    <w:name w:val="No Spacing"/>
    <w:uiPriority w:val="1"/>
    <w:qFormat/>
    <w:rsid w:val="00BC475E"/>
    <w:rPr>
      <w:rFonts w:ascii="Times Armenian" w:hAnsi="Times Armeni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1259C-E323-4634-99BA-65772A61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6</Pages>
  <Words>1801</Words>
  <Characters>10270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219</cp:revision>
  <cp:lastPrinted>2015-07-14T07:47:00Z</cp:lastPrinted>
  <dcterms:created xsi:type="dcterms:W3CDTF">2018-08-09T07:28:00Z</dcterms:created>
  <dcterms:modified xsi:type="dcterms:W3CDTF">2020-09-11T11:30:00Z</dcterms:modified>
</cp:coreProperties>
</file>